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8A5" w:rsidRPr="008D78A5" w:rsidRDefault="008D78A5">
      <w:pPr>
        <w:spacing w:after="1" w:line="200" w:lineRule="auto"/>
        <w:rPr>
          <w:rFonts w:ascii="Times New Roman" w:hAnsi="Times New Roman" w:cs="Times New Roman"/>
        </w:rPr>
      </w:pPr>
      <w:r w:rsidRPr="008D78A5">
        <w:rPr>
          <w:rFonts w:ascii="Times New Roman" w:hAnsi="Times New Roman" w:cs="Times New Roman"/>
          <w:sz w:val="20"/>
        </w:rPr>
        <w:t xml:space="preserve">Документ предоставлен </w:t>
      </w:r>
      <w:hyperlink r:id="rId4">
        <w:r w:rsidRPr="008D78A5">
          <w:rPr>
            <w:rFonts w:ascii="Times New Roman" w:hAnsi="Times New Roman" w:cs="Times New Roman"/>
            <w:color w:val="0000FF"/>
            <w:sz w:val="20"/>
          </w:rPr>
          <w:t>КонсультантПлюс</w:t>
        </w:r>
      </w:hyperlink>
      <w:r w:rsidRPr="008D78A5">
        <w:rPr>
          <w:rFonts w:ascii="Times New Roman" w:hAnsi="Times New Roman" w:cs="Times New Roman"/>
          <w:sz w:val="20"/>
        </w:rPr>
        <w:br/>
      </w:r>
    </w:p>
    <w:p w:rsidR="008D78A5" w:rsidRPr="008D78A5" w:rsidRDefault="008D78A5">
      <w:pPr>
        <w:spacing w:after="1" w:line="220" w:lineRule="auto"/>
        <w:jc w:val="both"/>
        <w:outlineLvl w:val="0"/>
        <w:rPr>
          <w:rFonts w:ascii="Times New Roman" w:hAnsi="Times New Roman" w:cs="Times New Roman"/>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8D78A5" w:rsidRPr="008D78A5">
        <w:tc>
          <w:tcPr>
            <w:tcW w:w="4677" w:type="dxa"/>
            <w:tcBorders>
              <w:top w:val="nil"/>
              <w:left w:val="nil"/>
              <w:bottom w:val="nil"/>
              <w:right w:val="nil"/>
            </w:tcBorders>
          </w:tcPr>
          <w:p w:rsidR="008D78A5" w:rsidRPr="008D78A5" w:rsidRDefault="008D78A5">
            <w:pPr>
              <w:spacing w:after="1" w:line="220" w:lineRule="auto"/>
              <w:outlineLvl w:val="0"/>
              <w:rPr>
                <w:rFonts w:ascii="Times New Roman" w:hAnsi="Times New Roman" w:cs="Times New Roman"/>
              </w:rPr>
            </w:pPr>
            <w:r w:rsidRPr="008D78A5">
              <w:rPr>
                <w:rFonts w:ascii="Times New Roman" w:hAnsi="Times New Roman" w:cs="Times New Roman"/>
              </w:rPr>
              <w:t>29 декабря 2023 года</w:t>
            </w:r>
          </w:p>
        </w:tc>
        <w:tc>
          <w:tcPr>
            <w:tcW w:w="4677" w:type="dxa"/>
            <w:tcBorders>
              <w:top w:val="nil"/>
              <w:left w:val="nil"/>
              <w:bottom w:val="nil"/>
              <w:right w:val="nil"/>
            </w:tcBorders>
          </w:tcPr>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N 62-РЗ</w:t>
            </w:r>
          </w:p>
        </w:tc>
      </w:tr>
    </w:tbl>
    <w:p w:rsidR="008D78A5" w:rsidRPr="008D78A5" w:rsidRDefault="008D78A5">
      <w:pPr>
        <w:pBdr>
          <w:bottom w:val="single" w:sz="6" w:space="0" w:color="auto"/>
        </w:pBdr>
        <w:spacing w:before="100" w:after="100"/>
        <w:jc w:val="both"/>
        <w:rPr>
          <w:rFonts w:ascii="Times New Roman" w:hAnsi="Times New Roman" w:cs="Times New Roman"/>
          <w:sz w:val="2"/>
          <w:szCs w:val="2"/>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ЗАКОН</w:t>
      </w:r>
    </w:p>
    <w:p w:rsidR="008D78A5" w:rsidRPr="008D78A5" w:rsidRDefault="008D78A5">
      <w:pPr>
        <w:spacing w:after="1" w:line="220" w:lineRule="auto"/>
        <w:jc w:val="center"/>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w:t>
      </w:r>
    </w:p>
    <w:p w:rsidR="008D78A5" w:rsidRPr="008D78A5" w:rsidRDefault="008D78A5">
      <w:pPr>
        <w:spacing w:after="1" w:line="220" w:lineRule="auto"/>
        <w:jc w:val="center"/>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 РЕСПУБЛИКАНСКОМ БЮДЖЕТЕ КАБАРДИНО-БАЛКАРСКОЙ РЕСПУБЛИКИ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Принят</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Парламентом</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22 декабря 2023 года</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5">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t>Статья 1. Основные характеристики республиканского бюджета Кабардино-Балкарской Республики 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1. Утвердить основные характеристики республиканского бюджета Кабардино-Балкарской Республики (далее - республиканский бюджет) на 2024 год, определенные исходя из прогнозируемого объема валового регионального продукта в размере 325542,4 млн рублей и уровня инфляции, не превышающего 4,5 процента (декабрь 2024 года к декабрю 2023 года):</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6">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 прогнозируемый общий объем доходов республиканского бюджета в сумме 60511838,7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7">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2) объем межбюджетных трансфертов, получаемых от других бюджетов бюджетной системы Российской Федерации, на 2024 год в сумме 40836707,7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8">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3) общий объем расходов республиканского бюджета в сумме 63473585,7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9">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4) дефицит республиканского бюджета в сумме 2961747,0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10">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2. Утвердить основные характеристики республиканского бюджета на 2025 год и на 2026 год, определенные исходя из прогнозируемого объема валового регионального продукта в размере соответственно 281323,9 млн рублей и 306023,4 млн рублей и уровня инфляции, не превышающего соответственно 4,0 процента (декабрь 2025 года к декабрю 2024 года) и 4,0 процента (декабрь 2026 года к декабрю 2025 года):</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 прогнозируемый общий объем доходов республиканского бюджета на 2025 год в сумме 48231660,4 тыс. рублей и на 2026 год в сумме 54472191,8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11">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2) объем межбюджетных трансфертов, получаемых от других бюджетов бюджетной системы Российской Федерации, на 2025 год в сумме 28672914,7 тыс. рублей и на 2026 год в сумме 33926824,4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12">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3) общий объем расходов республиканского бюджета на 2025 год в сумме 50983183,0 тыс. рублей, в том числе условно утвержденные расходы в сумме 898507,1 тыс. рублей, и на 2026 год в </w:t>
      </w:r>
      <w:r w:rsidRPr="008D78A5">
        <w:rPr>
          <w:rFonts w:ascii="Times New Roman" w:hAnsi="Times New Roman" w:cs="Times New Roman"/>
        </w:rPr>
        <w:lastRenderedPageBreak/>
        <w:t>сумме 54974829,2 тыс. рублей, в том числе условно утвержденные расходы в сумме 1740756,1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13">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4) дефицит республиканского бюджета на 2025 год в сумме 2751522,6 тыс. рублей и дефицит республиканского бюджета на 2026 год в сумме 502637,4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14">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t>Статья 2. Нормативы распределения доходов между бюджетами бюджетной системы Российской Федерации 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 xml:space="preserve">1. В соответствии с </w:t>
      </w:r>
      <w:hyperlink r:id="rId15">
        <w:r w:rsidRPr="008D78A5">
          <w:rPr>
            <w:rFonts w:ascii="Times New Roman" w:hAnsi="Times New Roman" w:cs="Times New Roman"/>
            <w:color w:val="0000FF"/>
          </w:rPr>
          <w:t>пунктом 2 статьи 184.1</w:t>
        </w:r>
      </w:hyperlink>
      <w:r w:rsidRPr="008D78A5">
        <w:rPr>
          <w:rFonts w:ascii="Times New Roman" w:hAnsi="Times New Roman" w:cs="Times New Roman"/>
        </w:rPr>
        <w:t xml:space="preserve"> Бюджетного кодекса Российской Федерации утвердить нормативы распределения доходов между республиканским бюджетом, бюджетами муниципальных образований и бюджетом Территориального фонда обязательного медицинского страхования Кабардино-Балкарской Республики на 2024 год и на плановый период 2025 и 2026 годов согласно </w:t>
      </w:r>
      <w:hyperlink w:anchor="P171">
        <w:r w:rsidRPr="008D78A5">
          <w:rPr>
            <w:rFonts w:ascii="Times New Roman" w:hAnsi="Times New Roman" w:cs="Times New Roman"/>
            <w:color w:val="0000FF"/>
          </w:rPr>
          <w:t>приложению N 1</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2. В соответствии с </w:t>
      </w:r>
      <w:hyperlink r:id="rId16">
        <w:r w:rsidRPr="008D78A5">
          <w:rPr>
            <w:rFonts w:ascii="Times New Roman" w:hAnsi="Times New Roman" w:cs="Times New Roman"/>
            <w:color w:val="0000FF"/>
          </w:rPr>
          <w:t>пунктом 3.1 статьи 58</w:t>
        </w:r>
      </w:hyperlink>
      <w:r w:rsidRPr="008D78A5">
        <w:rPr>
          <w:rFonts w:ascii="Times New Roman" w:hAnsi="Times New Roman" w:cs="Times New Roman"/>
        </w:rPr>
        <w:t xml:space="preserve"> Бюджетного кодекса Российской Федерации утвердить дифференцированные нормативы отчислений в бюджеты муниципальных образований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2024 год и на плановый период 2025 и 2026 годов согласно </w:t>
      </w:r>
      <w:hyperlink w:anchor="P682">
        <w:r w:rsidRPr="008D78A5">
          <w:rPr>
            <w:rFonts w:ascii="Times New Roman" w:hAnsi="Times New Roman" w:cs="Times New Roman"/>
            <w:color w:val="0000FF"/>
          </w:rPr>
          <w:t>приложению N 2</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3. В соответствии с </w:t>
      </w:r>
      <w:hyperlink r:id="rId17">
        <w:r w:rsidRPr="008D78A5">
          <w:rPr>
            <w:rFonts w:ascii="Times New Roman" w:hAnsi="Times New Roman" w:cs="Times New Roman"/>
            <w:color w:val="0000FF"/>
          </w:rPr>
          <w:t>пунктом 3.3 статьи 58</w:t>
        </w:r>
      </w:hyperlink>
      <w:r w:rsidRPr="008D78A5">
        <w:rPr>
          <w:rFonts w:ascii="Times New Roman" w:hAnsi="Times New Roman" w:cs="Times New Roman"/>
        </w:rPr>
        <w:t xml:space="preserve"> Бюджетного кодекса Российской Федерации утвердить дифференцированные нормативы отчислений в бюджеты муниципальных районов (городских округов) от налога, взимаемого в связи с применением упрощенной системы налогообложения, на 2024 год, подлежащего зачислению в республиканский бюджет, согласно </w:t>
      </w:r>
      <w:hyperlink w:anchor="P1209">
        <w:r w:rsidRPr="008D78A5">
          <w:rPr>
            <w:rFonts w:ascii="Times New Roman" w:hAnsi="Times New Roman" w:cs="Times New Roman"/>
            <w:color w:val="0000FF"/>
          </w:rPr>
          <w:t>приложению N 3</w:t>
        </w:r>
      </w:hyperlink>
      <w:r w:rsidRPr="008D78A5">
        <w:rPr>
          <w:rFonts w:ascii="Times New Roman" w:hAnsi="Times New Roman" w:cs="Times New Roman"/>
        </w:rPr>
        <w:t xml:space="preserve"> к настоящему Закону.</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t>Статья 3. Прогноз поступления доходов в республиканский бюджет</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 xml:space="preserve">Утвердить прогноз поступления доходов в республиканский бюджет на 2024 год и на плановый период 2025 и 2026 годов согласно </w:t>
      </w:r>
      <w:hyperlink w:anchor="P1256">
        <w:r w:rsidRPr="008D78A5">
          <w:rPr>
            <w:rFonts w:ascii="Times New Roman" w:hAnsi="Times New Roman" w:cs="Times New Roman"/>
            <w:color w:val="0000FF"/>
          </w:rPr>
          <w:t>приложению N 4</w:t>
        </w:r>
      </w:hyperlink>
      <w:r w:rsidRPr="008D78A5">
        <w:rPr>
          <w:rFonts w:ascii="Times New Roman" w:hAnsi="Times New Roman" w:cs="Times New Roman"/>
        </w:rPr>
        <w:t xml:space="preserve"> к настоящему Закону.</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t>Статья 4. Особенности использования средств, предоставляемых участникам казначейского сопровождения</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 xml:space="preserve">1. Установить, что в 2024 году Министерство финансов Кабардино-Балкарской Республики осуществляет казначейское сопровождение средств в валюте Российской Федерации, указанных в </w:t>
      </w:r>
      <w:hyperlink w:anchor="P53">
        <w:r w:rsidRPr="008D78A5">
          <w:rPr>
            <w:rFonts w:ascii="Times New Roman" w:hAnsi="Times New Roman" w:cs="Times New Roman"/>
            <w:color w:val="0000FF"/>
          </w:rPr>
          <w:t>части 2</w:t>
        </w:r>
      </w:hyperlink>
      <w:r w:rsidRPr="008D78A5">
        <w:rPr>
          <w:rFonts w:ascii="Times New Roman" w:hAnsi="Times New Roman" w:cs="Times New Roman"/>
        </w:rPr>
        <w:t xml:space="preserve"> настоящей статьи, предоставляемых из республиканского бюджета, включая остатки средств, предусмотренные </w:t>
      </w:r>
      <w:hyperlink w:anchor="P62">
        <w:r w:rsidRPr="008D78A5">
          <w:rPr>
            <w:rFonts w:ascii="Times New Roman" w:hAnsi="Times New Roman" w:cs="Times New Roman"/>
            <w:color w:val="0000FF"/>
          </w:rPr>
          <w:t>частями 4</w:t>
        </w:r>
      </w:hyperlink>
      <w:r w:rsidRPr="008D78A5">
        <w:rPr>
          <w:rFonts w:ascii="Times New Roman" w:hAnsi="Times New Roman" w:cs="Times New Roman"/>
        </w:rPr>
        <w:t xml:space="preserve"> и </w:t>
      </w:r>
      <w:hyperlink w:anchor="P63">
        <w:r w:rsidRPr="008D78A5">
          <w:rPr>
            <w:rFonts w:ascii="Times New Roman" w:hAnsi="Times New Roman" w:cs="Times New Roman"/>
            <w:color w:val="0000FF"/>
          </w:rPr>
          <w:t>5</w:t>
        </w:r>
      </w:hyperlink>
      <w:r w:rsidRPr="008D78A5">
        <w:rPr>
          <w:rFonts w:ascii="Times New Roman" w:hAnsi="Times New Roman" w:cs="Times New Roman"/>
        </w:rPr>
        <w:t xml:space="preserve"> настоящей статьи (далее - целевые средства).</w:t>
      </w:r>
    </w:p>
    <w:p w:rsidR="008D78A5" w:rsidRPr="008D78A5" w:rsidRDefault="008D78A5">
      <w:pPr>
        <w:spacing w:before="220" w:after="1" w:line="220" w:lineRule="auto"/>
        <w:ind w:firstLine="540"/>
        <w:jc w:val="both"/>
        <w:rPr>
          <w:rFonts w:ascii="Times New Roman" w:hAnsi="Times New Roman" w:cs="Times New Roman"/>
        </w:rPr>
      </w:pPr>
      <w:bookmarkStart w:id="0" w:name="P53"/>
      <w:bookmarkEnd w:id="0"/>
      <w:r w:rsidRPr="008D78A5">
        <w:rPr>
          <w:rFonts w:ascii="Times New Roman" w:hAnsi="Times New Roman" w:cs="Times New Roman"/>
        </w:rPr>
        <w:t xml:space="preserve">2. Установить, что в соответствии со </w:t>
      </w:r>
      <w:hyperlink r:id="rId18">
        <w:r w:rsidRPr="008D78A5">
          <w:rPr>
            <w:rFonts w:ascii="Times New Roman" w:hAnsi="Times New Roman" w:cs="Times New Roman"/>
            <w:color w:val="0000FF"/>
          </w:rPr>
          <w:t>статьей 242.26</w:t>
        </w:r>
      </w:hyperlink>
      <w:r w:rsidRPr="008D78A5">
        <w:rPr>
          <w:rFonts w:ascii="Times New Roman" w:hAnsi="Times New Roman" w:cs="Times New Roman"/>
        </w:rPr>
        <w:t xml:space="preserve"> Бюджетного кодекса Российской Федерации казначейскому сопровождению подлежат следующие целевые средства:</w:t>
      </w:r>
    </w:p>
    <w:p w:rsidR="008D78A5" w:rsidRPr="008D78A5" w:rsidRDefault="008D78A5">
      <w:pPr>
        <w:spacing w:before="220" w:after="1" w:line="220" w:lineRule="auto"/>
        <w:ind w:firstLine="540"/>
        <w:jc w:val="both"/>
        <w:rPr>
          <w:rFonts w:ascii="Times New Roman" w:hAnsi="Times New Roman" w:cs="Times New Roman"/>
        </w:rPr>
      </w:pPr>
      <w:bookmarkStart w:id="1" w:name="P54"/>
      <w:bookmarkEnd w:id="1"/>
      <w:r w:rsidRPr="008D78A5">
        <w:rPr>
          <w:rFonts w:ascii="Times New Roman" w:hAnsi="Times New Roman" w:cs="Times New Roman"/>
        </w:rPr>
        <w:t xml:space="preserve">1) субсидии участникам казначейского сопровождения (за исключением субсидий государственным бюджетным и автономным учреждениям Кабардино-Балкарской Республики) и бюджетные инвестиции юридическим лицам, предоставляемые в соответствии со </w:t>
      </w:r>
      <w:hyperlink r:id="rId19">
        <w:r w:rsidRPr="008D78A5">
          <w:rPr>
            <w:rFonts w:ascii="Times New Roman" w:hAnsi="Times New Roman" w:cs="Times New Roman"/>
            <w:color w:val="0000FF"/>
          </w:rPr>
          <w:t>статьей 80</w:t>
        </w:r>
      </w:hyperlink>
      <w:r w:rsidRPr="008D78A5">
        <w:rPr>
          <w:rFonts w:ascii="Times New Roman" w:hAnsi="Times New Roman" w:cs="Times New Roman"/>
        </w:rPr>
        <w:t xml:space="preserve"> Бюджетного кодекса Российской Федерации;</w:t>
      </w:r>
    </w:p>
    <w:p w:rsidR="008D78A5" w:rsidRPr="008D78A5" w:rsidRDefault="008D78A5">
      <w:pPr>
        <w:spacing w:before="220" w:after="1" w:line="220" w:lineRule="auto"/>
        <w:ind w:firstLine="540"/>
        <w:jc w:val="both"/>
        <w:rPr>
          <w:rFonts w:ascii="Times New Roman" w:hAnsi="Times New Roman" w:cs="Times New Roman"/>
        </w:rPr>
      </w:pPr>
      <w:bookmarkStart w:id="2" w:name="P55"/>
      <w:bookmarkEnd w:id="2"/>
      <w:r w:rsidRPr="008D78A5">
        <w:rPr>
          <w:rFonts w:ascii="Times New Roman" w:hAnsi="Times New Roman" w:cs="Times New Roman"/>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hyperlink w:anchor="P54">
        <w:r w:rsidRPr="008D78A5">
          <w:rPr>
            <w:rFonts w:ascii="Times New Roman" w:hAnsi="Times New Roman" w:cs="Times New Roman"/>
            <w:color w:val="0000FF"/>
          </w:rPr>
          <w:t>пункте 1</w:t>
        </w:r>
      </w:hyperlink>
      <w:r w:rsidRPr="008D78A5">
        <w:rPr>
          <w:rFonts w:ascii="Times New Roman" w:hAnsi="Times New Roman" w:cs="Times New Roman"/>
        </w:rPr>
        <w:t xml:space="preserve"> настоящей части;</w:t>
      </w:r>
    </w:p>
    <w:p w:rsidR="008D78A5" w:rsidRPr="008D78A5" w:rsidRDefault="008D78A5">
      <w:pPr>
        <w:spacing w:before="220" w:after="1" w:line="220" w:lineRule="auto"/>
        <w:ind w:firstLine="540"/>
        <w:jc w:val="both"/>
        <w:rPr>
          <w:rFonts w:ascii="Times New Roman" w:hAnsi="Times New Roman" w:cs="Times New Roman"/>
        </w:rPr>
      </w:pPr>
      <w:bookmarkStart w:id="3" w:name="P56"/>
      <w:bookmarkEnd w:id="3"/>
      <w:r w:rsidRPr="008D78A5">
        <w:rPr>
          <w:rFonts w:ascii="Times New Roman" w:hAnsi="Times New Roman" w:cs="Times New Roman"/>
        </w:rPr>
        <w:t xml:space="preserve">3) платежи по контрактам (договорам) о поставке товаров, выполнении работ, оказании услуг, источником финансового обеспечения которых являются субсидии и бюджетные инвестиции, указанные в </w:t>
      </w:r>
      <w:hyperlink w:anchor="P54">
        <w:r w:rsidRPr="008D78A5">
          <w:rPr>
            <w:rFonts w:ascii="Times New Roman" w:hAnsi="Times New Roman" w:cs="Times New Roman"/>
            <w:color w:val="0000FF"/>
          </w:rPr>
          <w:t>пункте 1</w:t>
        </w:r>
      </w:hyperlink>
      <w:r w:rsidRPr="008D78A5">
        <w:rPr>
          <w:rFonts w:ascii="Times New Roman" w:hAnsi="Times New Roman" w:cs="Times New Roman"/>
        </w:rPr>
        <w:t xml:space="preserve"> настоящей части, а также взносы (вклады), указанные в </w:t>
      </w:r>
      <w:hyperlink w:anchor="P55">
        <w:r w:rsidRPr="008D78A5">
          <w:rPr>
            <w:rFonts w:ascii="Times New Roman" w:hAnsi="Times New Roman" w:cs="Times New Roman"/>
            <w:color w:val="0000FF"/>
          </w:rPr>
          <w:t>пункте 2</w:t>
        </w:r>
      </w:hyperlink>
      <w:r w:rsidRPr="008D78A5">
        <w:rPr>
          <w:rFonts w:ascii="Times New Roman" w:hAnsi="Times New Roman" w:cs="Times New Roman"/>
        </w:rPr>
        <w:t xml:space="preserve"> настоящей части;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lastRenderedPageBreak/>
        <w:t>4) платежи по государственным контрактам (контрактам, договорам), расчеты по государственным контрактам (контрактам, договорам) о поставке товаров, выполнении работ, оказании услуг;</w:t>
      </w:r>
    </w:p>
    <w:p w:rsidR="008D78A5" w:rsidRPr="008D78A5" w:rsidRDefault="008D78A5">
      <w:pPr>
        <w:spacing w:before="220" w:after="1" w:line="220" w:lineRule="auto"/>
        <w:ind w:firstLine="540"/>
        <w:jc w:val="both"/>
        <w:rPr>
          <w:rFonts w:ascii="Times New Roman" w:hAnsi="Times New Roman" w:cs="Times New Roman"/>
        </w:rPr>
      </w:pPr>
      <w:bookmarkStart w:id="4" w:name="P58"/>
      <w:bookmarkEnd w:id="4"/>
      <w:r w:rsidRPr="008D78A5">
        <w:rPr>
          <w:rFonts w:ascii="Times New Roman" w:hAnsi="Times New Roman" w:cs="Times New Roman"/>
        </w:rPr>
        <w:t>5) платежи по контрактам (договорам) о поставке товаров, выполнении работ, оказании услуг, заключаемым государственными бюджетными и автономными учреждениями Кабардино-Балкарской Республики;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6) расчеты по государственным контрактам, заключаемым в соответствии с </w:t>
      </w:r>
      <w:hyperlink r:id="rId20">
        <w:r w:rsidRPr="008D78A5">
          <w:rPr>
            <w:rFonts w:ascii="Times New Roman" w:hAnsi="Times New Roman" w:cs="Times New Roman"/>
            <w:color w:val="0000FF"/>
          </w:rPr>
          <w:t>пунктом 2 части 1 статьи 93</w:t>
        </w:r>
      </w:hyperlink>
      <w:r w:rsidRPr="008D78A5">
        <w:rPr>
          <w:rFonts w:ascii="Times New Roman" w:hAnsi="Times New Roman" w:cs="Times New Roman"/>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у единственного поставщика (подрядчика, исполнителя) в соответствии с иными федеральными законами на сумму более 1000,0 тыс. рублей, а также расчеты по контрактам (договорам), заключаемым в целях исполнения указанных государственных контрактов на сумму более 1000,0 тыс. рублей;</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7)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w:t>
      </w:r>
      <w:hyperlink w:anchor="P56">
        <w:r w:rsidRPr="008D78A5">
          <w:rPr>
            <w:rFonts w:ascii="Times New Roman" w:hAnsi="Times New Roman" w:cs="Times New Roman"/>
            <w:color w:val="0000FF"/>
          </w:rPr>
          <w:t>пунктах 3</w:t>
        </w:r>
      </w:hyperlink>
      <w:r w:rsidRPr="008D78A5">
        <w:rPr>
          <w:rFonts w:ascii="Times New Roman" w:hAnsi="Times New Roman" w:cs="Times New Roman"/>
        </w:rPr>
        <w:t xml:space="preserve"> - </w:t>
      </w:r>
      <w:hyperlink w:anchor="P58">
        <w:r w:rsidRPr="008D78A5">
          <w:rPr>
            <w:rFonts w:ascii="Times New Roman" w:hAnsi="Times New Roman" w:cs="Times New Roman"/>
            <w:color w:val="0000FF"/>
          </w:rPr>
          <w:t>5</w:t>
        </w:r>
      </w:hyperlink>
      <w:r w:rsidRPr="008D78A5">
        <w:rPr>
          <w:rFonts w:ascii="Times New Roman" w:hAnsi="Times New Roman" w:cs="Times New Roman"/>
        </w:rPr>
        <w:t xml:space="preserve"> настоящей части государственных контрактов (контрактов, договоров) о поставке товаров, выполнении работ, оказании услуг.</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3. Положения </w:t>
      </w:r>
      <w:hyperlink w:anchor="P53">
        <w:r w:rsidRPr="008D78A5">
          <w:rPr>
            <w:rFonts w:ascii="Times New Roman" w:hAnsi="Times New Roman" w:cs="Times New Roman"/>
            <w:color w:val="0000FF"/>
          </w:rPr>
          <w:t>части 2</w:t>
        </w:r>
      </w:hyperlink>
      <w:r w:rsidRPr="008D78A5">
        <w:rPr>
          <w:rFonts w:ascii="Times New Roman" w:hAnsi="Times New Roman" w:cs="Times New Roman"/>
        </w:rPr>
        <w:t xml:space="preserve"> настоящей статьи не распространяются на средства, предоставляемые из республиканского бюджета, в отношении которых Федеральное казначейство в соответствии со </w:t>
      </w:r>
      <w:hyperlink r:id="rId21">
        <w:r w:rsidRPr="008D78A5">
          <w:rPr>
            <w:rFonts w:ascii="Times New Roman" w:hAnsi="Times New Roman" w:cs="Times New Roman"/>
            <w:color w:val="0000FF"/>
          </w:rPr>
          <w:t>статьей 5</w:t>
        </w:r>
      </w:hyperlink>
      <w:r w:rsidRPr="008D78A5">
        <w:rPr>
          <w:rFonts w:ascii="Times New Roman" w:hAnsi="Times New Roman" w:cs="Times New Roman"/>
        </w:rPr>
        <w:t xml:space="preserve"> Федерального закона "О федеральном бюджете на 2024 год и на плановый период 2025 и 2026 годов" осуществляет казначейское сопровождение.</w:t>
      </w:r>
    </w:p>
    <w:p w:rsidR="008D78A5" w:rsidRPr="008D78A5" w:rsidRDefault="008D78A5">
      <w:pPr>
        <w:spacing w:before="220" w:after="1" w:line="220" w:lineRule="auto"/>
        <w:ind w:firstLine="540"/>
        <w:jc w:val="both"/>
        <w:rPr>
          <w:rFonts w:ascii="Times New Roman" w:hAnsi="Times New Roman" w:cs="Times New Roman"/>
        </w:rPr>
      </w:pPr>
      <w:bookmarkStart w:id="5" w:name="P62"/>
      <w:bookmarkEnd w:id="5"/>
      <w:r w:rsidRPr="008D78A5">
        <w:rPr>
          <w:rFonts w:ascii="Times New Roman" w:hAnsi="Times New Roman" w:cs="Times New Roman"/>
        </w:rPr>
        <w:t xml:space="preserve">4. Установить, что остатки бюджетных инвестиций и остатки субсидий (за исключением субсидий государственным бюджетным и автономным учреждениям Кабардино-Балкарской Республики,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предоставленных из республиканского бюджета в целях финансового обеспечения затрат юридических лиц, находящиеся на лицевых счетах, открытых юридическим лицам в Министерстве финансов Кабардино-Балкарской Республики, на счетах в территориальных органах Федерального казначейства, в кредитных организациях, не использованные по состоянию на 1 января 2024 года, подлежат использованию этими юридическими лицами в соответствии с решениями, указанными в </w:t>
      </w:r>
      <w:hyperlink w:anchor="P63">
        <w:r w:rsidRPr="008D78A5">
          <w:rPr>
            <w:rFonts w:ascii="Times New Roman" w:hAnsi="Times New Roman" w:cs="Times New Roman"/>
            <w:color w:val="0000FF"/>
          </w:rPr>
          <w:t>части 5</w:t>
        </w:r>
      </w:hyperlink>
      <w:r w:rsidRPr="008D78A5">
        <w:rPr>
          <w:rFonts w:ascii="Times New Roman" w:hAnsi="Times New Roman" w:cs="Times New Roman"/>
        </w:rPr>
        <w:t xml:space="preserve"> настоящей статьи, с внесением соответствующих изменений в договоры (соглашения) о предоставлении субсидий и бюджетных инвестиций указанным юридическим лицам.</w:t>
      </w:r>
    </w:p>
    <w:p w:rsidR="008D78A5" w:rsidRPr="008D78A5" w:rsidRDefault="008D78A5">
      <w:pPr>
        <w:spacing w:before="220" w:after="1" w:line="220" w:lineRule="auto"/>
        <w:ind w:firstLine="540"/>
        <w:jc w:val="both"/>
        <w:rPr>
          <w:rFonts w:ascii="Times New Roman" w:hAnsi="Times New Roman" w:cs="Times New Roman"/>
        </w:rPr>
      </w:pPr>
      <w:bookmarkStart w:id="6" w:name="P63"/>
      <w:bookmarkEnd w:id="6"/>
      <w:r w:rsidRPr="008D78A5">
        <w:rPr>
          <w:rFonts w:ascii="Times New Roman" w:hAnsi="Times New Roman" w:cs="Times New Roman"/>
        </w:rPr>
        <w:t xml:space="preserve">5. Установить, что главные распорядители средств республиканского бюджета, предоставившие как получатели бюджетных средств из республиканского бюджета средства, указанные в </w:t>
      </w:r>
      <w:hyperlink w:anchor="P62">
        <w:r w:rsidRPr="008D78A5">
          <w:rPr>
            <w:rFonts w:ascii="Times New Roman" w:hAnsi="Times New Roman" w:cs="Times New Roman"/>
            <w:color w:val="0000FF"/>
          </w:rPr>
          <w:t>части 4</w:t>
        </w:r>
      </w:hyperlink>
      <w:r w:rsidRPr="008D78A5">
        <w:rPr>
          <w:rFonts w:ascii="Times New Roman" w:hAnsi="Times New Roman" w:cs="Times New Roman"/>
        </w:rPr>
        <w:t xml:space="preserve"> настоящей статьи, принимают до 1 мая 2024 года решение об использовании полностью или частично остатков указанных средств в установленном Правительством Кабардино-Балкарской Республики порядке:</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 на цели, ранее установленные условиями предоставления целевых средств;</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2) на иные цели, определенные настоящим Законом, с последующим сокращением бюджетных ассигнований на предоставление в 2024 году соответствующим юридическим лицам взносов в их уставные (складочные) капиталы.</w:t>
      </w:r>
    </w:p>
    <w:p w:rsidR="008D78A5" w:rsidRPr="008D78A5" w:rsidRDefault="008D78A5">
      <w:pPr>
        <w:spacing w:before="220" w:after="1" w:line="220" w:lineRule="auto"/>
        <w:ind w:firstLine="540"/>
        <w:jc w:val="both"/>
        <w:rPr>
          <w:rFonts w:ascii="Times New Roman" w:hAnsi="Times New Roman" w:cs="Times New Roman"/>
        </w:rPr>
      </w:pPr>
      <w:bookmarkStart w:id="7" w:name="P66"/>
      <w:bookmarkEnd w:id="7"/>
      <w:r w:rsidRPr="008D78A5">
        <w:rPr>
          <w:rFonts w:ascii="Times New Roman" w:hAnsi="Times New Roman" w:cs="Times New Roman"/>
        </w:rPr>
        <w:t xml:space="preserve">6. Главные распорядители средств республиканского бюджета в порядке, установленном Правительством Кабардино-Балкарской Республики, не позднее тридцатого рабочего дня со дня поступления юридическим лицам средств в качестве возврата дебиторской задолженности, источником финансового обеспечения которых являются средства, указанные в </w:t>
      </w:r>
      <w:hyperlink w:anchor="P62">
        <w:r w:rsidRPr="008D78A5">
          <w:rPr>
            <w:rFonts w:ascii="Times New Roman" w:hAnsi="Times New Roman" w:cs="Times New Roman"/>
            <w:color w:val="0000FF"/>
          </w:rPr>
          <w:t>части 4</w:t>
        </w:r>
      </w:hyperlink>
      <w:r w:rsidRPr="008D78A5">
        <w:rPr>
          <w:rFonts w:ascii="Times New Roman" w:hAnsi="Times New Roman" w:cs="Times New Roman"/>
        </w:rPr>
        <w:t xml:space="preserve"> настоящей статьи, принимают решения об использовании указанных средств для достижения целей, установленных при их предоставлении.</w:t>
      </w:r>
    </w:p>
    <w:p w:rsidR="008D78A5" w:rsidRPr="008D78A5" w:rsidRDefault="008D78A5">
      <w:pPr>
        <w:spacing w:before="220" w:after="1" w:line="220" w:lineRule="auto"/>
        <w:ind w:firstLine="540"/>
        <w:jc w:val="both"/>
        <w:rPr>
          <w:rFonts w:ascii="Times New Roman" w:hAnsi="Times New Roman" w:cs="Times New Roman"/>
        </w:rPr>
      </w:pPr>
      <w:bookmarkStart w:id="8" w:name="P67"/>
      <w:bookmarkEnd w:id="8"/>
      <w:r w:rsidRPr="008D78A5">
        <w:rPr>
          <w:rFonts w:ascii="Times New Roman" w:hAnsi="Times New Roman" w:cs="Times New Roman"/>
        </w:rPr>
        <w:t xml:space="preserve">7. При отсутствии решений, указанных в </w:t>
      </w:r>
      <w:hyperlink w:anchor="P63">
        <w:r w:rsidRPr="008D78A5">
          <w:rPr>
            <w:rFonts w:ascii="Times New Roman" w:hAnsi="Times New Roman" w:cs="Times New Roman"/>
            <w:color w:val="0000FF"/>
          </w:rPr>
          <w:t>частях 5</w:t>
        </w:r>
      </w:hyperlink>
      <w:r w:rsidRPr="008D78A5">
        <w:rPr>
          <w:rFonts w:ascii="Times New Roman" w:hAnsi="Times New Roman" w:cs="Times New Roman"/>
        </w:rPr>
        <w:t xml:space="preserve"> и </w:t>
      </w:r>
      <w:hyperlink w:anchor="P66">
        <w:r w:rsidRPr="008D78A5">
          <w:rPr>
            <w:rFonts w:ascii="Times New Roman" w:hAnsi="Times New Roman" w:cs="Times New Roman"/>
            <w:color w:val="0000FF"/>
          </w:rPr>
          <w:t>6</w:t>
        </w:r>
      </w:hyperlink>
      <w:r w:rsidRPr="008D78A5">
        <w:rPr>
          <w:rFonts w:ascii="Times New Roman" w:hAnsi="Times New Roman" w:cs="Times New Roman"/>
        </w:rPr>
        <w:t xml:space="preserve"> настоящей статьи, по состоянию на 1 мая 2024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 указанные в </w:t>
      </w:r>
      <w:hyperlink w:anchor="P63">
        <w:r w:rsidRPr="008D78A5">
          <w:rPr>
            <w:rFonts w:ascii="Times New Roman" w:hAnsi="Times New Roman" w:cs="Times New Roman"/>
            <w:color w:val="0000FF"/>
          </w:rPr>
          <w:t>частях 5</w:t>
        </w:r>
      </w:hyperlink>
      <w:r w:rsidRPr="008D78A5">
        <w:rPr>
          <w:rFonts w:ascii="Times New Roman" w:hAnsi="Times New Roman" w:cs="Times New Roman"/>
        </w:rPr>
        <w:t xml:space="preserve"> и </w:t>
      </w:r>
      <w:hyperlink w:anchor="P66">
        <w:r w:rsidRPr="008D78A5">
          <w:rPr>
            <w:rFonts w:ascii="Times New Roman" w:hAnsi="Times New Roman" w:cs="Times New Roman"/>
            <w:color w:val="0000FF"/>
          </w:rPr>
          <w:t>6</w:t>
        </w:r>
      </w:hyperlink>
      <w:r w:rsidRPr="008D78A5">
        <w:rPr>
          <w:rFonts w:ascii="Times New Roman" w:hAnsi="Times New Roman" w:cs="Times New Roman"/>
        </w:rPr>
        <w:t xml:space="preserve"> настоящей статьи, подлежат перечислению юридическими лицами в доходы республиканского бюджета в порядке, установленном Правительством Кабардино-Балкарской Республики.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lastRenderedPageBreak/>
        <w:t xml:space="preserve">8. В случае неисполнения юридическими лицами требования, установленного </w:t>
      </w:r>
      <w:hyperlink w:anchor="P67">
        <w:r w:rsidRPr="008D78A5">
          <w:rPr>
            <w:rFonts w:ascii="Times New Roman" w:hAnsi="Times New Roman" w:cs="Times New Roman"/>
            <w:color w:val="0000FF"/>
          </w:rPr>
          <w:t>частью 7</w:t>
        </w:r>
      </w:hyperlink>
      <w:r w:rsidRPr="008D78A5">
        <w:rPr>
          <w:rFonts w:ascii="Times New Roman" w:hAnsi="Times New Roman" w:cs="Times New Roman"/>
        </w:rPr>
        <w:t xml:space="preserve"> настоящей статьи, Министерство финансов Кабардино-Балкарской Республики перечисляет в доходы республиканского бюджета остатки субсидий или средства от возврата дебиторской задолженности, находящиеся на лицевых счетах, открытых юридическим лицам в Министерстве финансов Кабардино-Балкарской Республики, в порядке и сроки, которые установлены Правительством Кабардино-Балкарской Республики.</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bookmarkStart w:id="9" w:name="P70"/>
      <w:bookmarkEnd w:id="9"/>
      <w:r w:rsidRPr="008D78A5">
        <w:rPr>
          <w:rFonts w:ascii="Times New Roman" w:hAnsi="Times New Roman" w:cs="Times New Roman"/>
          <w:b/>
        </w:rPr>
        <w:t>Статья 5. Бюджетные ассигнования республиканского бюджета 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1. Утвердить общий объем бюджетных ассигнований на исполнение публичных нормативных обязательств на 2024 год в сумме 6177977,2 тыс. рублей, на 2025 год в сумме 7557089,4 тыс. рублей и на 2026 год в сумме 7767830,3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22">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2. Утвердить распределение бюджетных ассигнований на исполнение публичных нормативных обязательств Кабардино-Балкарской Республики на 2024 год и на плановый период 2025 и 2026 годов согласно </w:t>
      </w:r>
      <w:hyperlink w:anchor="P1378">
        <w:r w:rsidRPr="008D78A5">
          <w:rPr>
            <w:rFonts w:ascii="Times New Roman" w:hAnsi="Times New Roman" w:cs="Times New Roman"/>
            <w:color w:val="0000FF"/>
          </w:rPr>
          <w:t>приложению N 5</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3. Утвердить ведомственную структуру расходов республиканского бюджета на 2024 год и на плановый период 2025 и 2026 годов согласно </w:t>
      </w:r>
      <w:hyperlink w:anchor="P1750">
        <w:r w:rsidRPr="008D78A5">
          <w:rPr>
            <w:rFonts w:ascii="Times New Roman" w:hAnsi="Times New Roman" w:cs="Times New Roman"/>
            <w:color w:val="0000FF"/>
          </w:rPr>
          <w:t>приложению N 6</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4. Утвердить распределение бюджетных ассигнований по разделам, подразделам, целевым статьям (государственным программам Кабардино-Балкарской Республики и непрограммным направлениям деятельности), группам видов расходов классификации расходов республиканского бюджета на 2024 год и на плановый период 2025 и 2026 годов согласно </w:t>
      </w:r>
      <w:hyperlink w:anchor="P20443">
        <w:r w:rsidRPr="008D78A5">
          <w:rPr>
            <w:rFonts w:ascii="Times New Roman" w:hAnsi="Times New Roman" w:cs="Times New Roman"/>
            <w:color w:val="0000FF"/>
          </w:rPr>
          <w:t>приложению N 7</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5. Утвердить распределение бюджетных ассигнований по целевым статьям (государственным программам Кабардино-Балкарской Республики и непрограммным направлениям деятельности), группам видов расходов, разделам, подразделам классификации расходов республиканского бюджета на 2024 год и на плановый период 2025 и 2026 годов согласно </w:t>
      </w:r>
      <w:hyperlink w:anchor="P34761">
        <w:r w:rsidRPr="008D78A5">
          <w:rPr>
            <w:rFonts w:ascii="Times New Roman" w:hAnsi="Times New Roman" w:cs="Times New Roman"/>
            <w:color w:val="0000FF"/>
          </w:rPr>
          <w:t>приложению N 8</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6. Утвердить распределение бюджетных ассигнований по разделам и подразделам классификации расходов республиканского бюджета на 2024 год и на плановый период 2025 и 2026 годов согласно </w:t>
      </w:r>
      <w:hyperlink w:anchor="P45480">
        <w:r w:rsidRPr="008D78A5">
          <w:rPr>
            <w:rFonts w:ascii="Times New Roman" w:hAnsi="Times New Roman" w:cs="Times New Roman"/>
            <w:color w:val="0000FF"/>
          </w:rPr>
          <w:t>приложению N 9</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7. Утвердить объем средств республиканского бюджета, передаваемых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2024 год в сумме 4661560,6 тыс. рублей, на 2025 год в сумме 5036872,1 тыс. рублей и на 2026 год в сумме 5337687,2 тыс. рублей.</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8. Утвердить распределение бюджетных ассигнований на предоставление субсидий юридическим лицам (за исключением государственных корпораций (компаний), публично-правовых компаний) на 2024 год и на плановый период 2025 и 2026 годов согласно </w:t>
      </w:r>
      <w:hyperlink w:anchor="P45968">
        <w:r w:rsidRPr="008D78A5">
          <w:rPr>
            <w:rFonts w:ascii="Times New Roman" w:hAnsi="Times New Roman" w:cs="Times New Roman"/>
            <w:color w:val="0000FF"/>
          </w:rPr>
          <w:t>приложению N 10</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9. Утвердить объем средств республиканского бюджета, высвобождаемых в результате снижения объема погашения задолженности в соответствии с дополнительным соглашением от 3 сентября 2020 года N 5 к Соглашению от 6 декабря 2017 года N 01-01-06/06-304 о предоставлении бюджету Кабардино-Балкарской Республики из федерального бюджета бюджетного кредита для частичного покрытия дефицита бюджета Кабардино-Балкарской Республики, на 2024 год в сумме 870243,2 тыс. рублей.</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10. Утвердить объем средств республиканского бюджета, высвобождаемых в результате снижения объема погашения задолженности в соответствии с дополнительным соглашением от 1 июля 2021 года N 1 к Соглашению от 14 декабря 2020 года N 01-01-06/06-1018 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 бюджета Кабардино-Балкарской Республики, на 2024 год в сумме 1075300,0 тыс. рублей.</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lastRenderedPageBreak/>
        <w:t>11. Предусмотреть бюджетные ассигнования дорожного фонда Кабардино-Балкарской Республики на осуществление расходов по обслуживанию долговых обязательств на 2024 год в сумме 340,4 тыс. рублей, на 2025 год в сумме 337,4 тыс. рублей и на 2026 год в сумме 303,5 тыс. рублей и на погашение задолженности на 2025 год в сумме 34044,4 тыс. рублей, на 2026 год в сумме 34044,4 тыс. рублей в соответствии с:</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 дополнительным соглашением от 24 апреля 2015 года N 2 к Соглашению от 17 августа 2010 года N 01-01-06/06-300 о предоставлении бюджету Кабардино-Балкарской Республики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2) дополнительным соглашением от 24 апреля 2015 года N 2 к Соглашению от 1 ноября 2010 года N 01-01-06/06-433 о предоставлении бюджету Кабардино-Балкарской Республики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3) дополнительным соглашением от 24 апреля 2015 года N 2 к Соглашению от 27 сентября 2011 года N 01-01-06/06-365 о предоставлении бюджету Кабардино-Балкарской Республики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4) дополнительным соглашением от 24 апреля 2015 года N 2 к Соглашению от 27 декабря 2011 года N 01-01-06/06-565 о предоставлении бюджету Кабардино-Балкарской Республики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12. Установить, что погашение задолженности по бюджетным кредитам, полученным Кабардино-Балкарской Республикой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и осуществление расходов на обслуживание долговых обязательств, связанных с использованием бюджетных кредитов, полученных Кабардино-Балкарской Республикой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производится за счет ассигнований дорожного фонда Кабардино-Балкарской Республики.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13. Установить, что бюджетные ассигнования на реализацию государственных полномочий по проведению государственной экологической экспертизы, предусмотренные по подразделу "Другие вопросы в области охраны окружающей среды" раздела "Охрана окружающей среды" классификации расходов бюджетов, предоставляются в 2024 году в объеме до 131,1 тыс. рублей, в 2025 году в объеме до 131,1 тыс. рублей и в 2026 году в объеме до 131,1 тыс. рублей в случае и в пределах поступления доходов республиканского бюджета от сборов, вносимых заказчиками документации, подлежащей государственной экологической экспертизе, организация и проведение которой осуществляются уполномоченным органом исполнительной власти Кабардино-Балкарской Республики, рассчитанных в соответствии со сметой расходов на проведение государственной экологической экспертизы.</w:t>
      </w:r>
    </w:p>
    <w:p w:rsidR="008D78A5" w:rsidRPr="008D78A5" w:rsidRDefault="008D78A5">
      <w:pPr>
        <w:spacing w:before="220" w:after="1" w:line="220" w:lineRule="auto"/>
        <w:ind w:firstLine="540"/>
        <w:jc w:val="both"/>
        <w:rPr>
          <w:rFonts w:ascii="Times New Roman" w:hAnsi="Times New Roman" w:cs="Times New Roman"/>
        </w:rPr>
      </w:pPr>
      <w:bookmarkStart w:id="10" w:name="P90"/>
      <w:bookmarkEnd w:id="10"/>
      <w:r w:rsidRPr="008D78A5">
        <w:rPr>
          <w:rFonts w:ascii="Times New Roman" w:hAnsi="Times New Roman" w:cs="Times New Roman"/>
        </w:rPr>
        <w:t xml:space="preserve">14. Установить, что доходы республиканского бюджета, поступающие от платежей по искам о возмещении вреда, причиненного окружающей среде, в том числе водным объектам, вследствие нарушений обязательных требований, платежей, уплачиваемых при добровольном возмещении такого вреда, причиненного окружающей среде, в том числе водным объектам, вследствие нарушений обязательных требований, и средства от административных штрафов, установленных </w:t>
      </w:r>
      <w:hyperlink r:id="rId23">
        <w:r w:rsidRPr="008D78A5">
          <w:rPr>
            <w:rFonts w:ascii="Times New Roman" w:hAnsi="Times New Roman" w:cs="Times New Roman"/>
            <w:color w:val="0000FF"/>
          </w:rPr>
          <w:t>Кодексом</w:t>
        </w:r>
      </w:hyperlink>
      <w:r w:rsidRPr="008D78A5">
        <w:rPr>
          <w:rFonts w:ascii="Times New Roman" w:hAnsi="Times New Roman" w:cs="Times New Roman"/>
        </w:rPr>
        <w:t xml:space="preserve">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направляются на реализацию мероприятий, указанных в </w:t>
      </w:r>
      <w:hyperlink r:id="rId24">
        <w:r w:rsidRPr="008D78A5">
          <w:rPr>
            <w:rFonts w:ascii="Times New Roman" w:hAnsi="Times New Roman" w:cs="Times New Roman"/>
            <w:color w:val="0000FF"/>
          </w:rPr>
          <w:t>пункте 1 статьи 75.1</w:t>
        </w:r>
      </w:hyperlink>
      <w:r w:rsidRPr="008D78A5">
        <w:rPr>
          <w:rFonts w:ascii="Times New Roman" w:hAnsi="Times New Roman" w:cs="Times New Roman"/>
        </w:rPr>
        <w:t xml:space="preserve"> и </w:t>
      </w:r>
      <w:hyperlink r:id="rId25">
        <w:r w:rsidRPr="008D78A5">
          <w:rPr>
            <w:rFonts w:ascii="Times New Roman" w:hAnsi="Times New Roman" w:cs="Times New Roman"/>
            <w:color w:val="0000FF"/>
          </w:rPr>
          <w:t>пункте 1 статьи 78.2</w:t>
        </w:r>
      </w:hyperlink>
      <w:r w:rsidRPr="008D78A5">
        <w:rPr>
          <w:rFonts w:ascii="Times New Roman" w:hAnsi="Times New Roman" w:cs="Times New Roman"/>
        </w:rPr>
        <w:t xml:space="preserve"> Федерального закона "Об охране окружающей среды".</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lastRenderedPageBreak/>
        <w:t>Статья 6. Особенности использования бюджетных ассигнований на обеспечение деятельности органов государственной власти Кабардино-Балкарской Республики и государственных учреждений Кабардино-Балкарской Республики</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Правительство Кабардино-Балкарской Республики не вправе принимать решения, приводящие к увеличению в 2024 году численности государственных гражданских служащих Кабардино-Балкарской Республики, а также работников государственных учреждений Кабардино-Балкарской Республики, если иное не установлено решениями федеральных органов власти.</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t>Статья 7. Межбюджетные трансферты, предоставляемые другим бюджетам бюджетной системы Российской Федерации</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 xml:space="preserve">1. Утвердить бюджетные ассигнования на предоставление межбюджетных трансфертов другим бюджетам бюджетной системы Российской Федерации на 2024 год и на плановый период 2025 и 2026 годов согласно </w:t>
      </w:r>
      <w:hyperlink w:anchor="P47421">
        <w:r w:rsidRPr="008D78A5">
          <w:rPr>
            <w:rFonts w:ascii="Times New Roman" w:hAnsi="Times New Roman" w:cs="Times New Roman"/>
            <w:color w:val="0000FF"/>
          </w:rPr>
          <w:t>приложению N 11</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2. Утвердить распределение межбюджетных трансфертов бюджетам муниципальных образований на 2024 год и на плановый период 2025 и 2026 годов согласно </w:t>
      </w:r>
      <w:hyperlink w:anchor="P48217">
        <w:r w:rsidRPr="008D78A5">
          <w:rPr>
            <w:rFonts w:ascii="Times New Roman" w:hAnsi="Times New Roman" w:cs="Times New Roman"/>
            <w:color w:val="0000FF"/>
          </w:rPr>
          <w:t>приложению N 12</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3. Оплата банковских услуг, оказываемых банками, определяемыми органами местного самоуправления в установленном законодательством порядке, по выплате денежных средств гражданам в рамках обеспечения мер социальной поддержки и (или) компенсация затрат на обеспечение деятельности местных администраций муниципальных образований и муниципальных учреждений, находящихся в их ведении, в связи с осуществлением переданных им полномочий Российской Федерации и (или) Кабардино-Балкарской Республики могут осуществляться за счет соответствующих субвенций, предоставляемых бюджетам муниципальных образований, в порядке, установленном Правительством Кабардино-Балкарской Республики.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4. Установить, что предоставление межбюджетных трансфертов из республиканского бюджета в бюджет муниципального образования в форме субсидий, субвенций и иных межбюджетных трансфертов, имеющих целевое назначение, осуществляется в пределах суммы, необходимой для оплаты денежных обязательств по расходам получателей средств бюджета муниципального образования, источником финансового обеспечения которых являются данные межбюджетные трансферты.</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В соответствии с </w:t>
      </w:r>
      <w:hyperlink r:id="rId26">
        <w:r w:rsidRPr="008D78A5">
          <w:rPr>
            <w:rFonts w:ascii="Times New Roman" w:hAnsi="Times New Roman" w:cs="Times New Roman"/>
            <w:color w:val="0000FF"/>
          </w:rPr>
          <w:t>пунктом 7.1 статьи 136</w:t>
        </w:r>
      </w:hyperlink>
      <w:r w:rsidRPr="008D78A5">
        <w:rPr>
          <w:rFonts w:ascii="Times New Roman" w:hAnsi="Times New Roman" w:cs="Times New Roman"/>
        </w:rPr>
        <w:t xml:space="preserve"> Бюджетного кодекса Российской Федерации территориальные органы Федерального казначейства на основании решений главных распорядителей средств республиканского бюджета осуществляют полномочия получателя средств республиканского бюджета по перечислению межбюджетных трансфертов, предоставляемых из республиканского бюджета бюджету муниципального образования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бюджета муниципального образования, в целях софинансирования (финансового обеспечения) которых предоставляются такие межбюджетные трансферты.</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5. Установить:</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 критерий выравнивания финансовых возможностей городских поселений, сельских поселений по осуществлению органами местного самоуправления поселений полномочий по решению вопросов местного значения в расчете на одного жителя за счет средств республиканского бюджета на 2024 год - 55,02 рубля, на 2025 год - 55,02 рубля и на 2026 год - 55,02 рубля;</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2) критерий выравнивания расчетной бюджетной обеспеченности муниципальных районов (городских округов) на 2024 год - 1,035, на 2025 год - 1,035 и на 2026 год - 1,035.</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t>Статья 8. Предоставление бюджетных кредитов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Установить, что бюджетные кредиты бюджетам муниципальных образований в 2024 году из республиканского бюджета не предоставляются.</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t xml:space="preserve">Статья 9. Государственные внутренние заимствования Кабардино-Балкарской Республики, государственный внутренний долг Кабардино-Балкарской Республики и </w:t>
      </w:r>
      <w:r w:rsidRPr="008D78A5">
        <w:rPr>
          <w:rFonts w:ascii="Times New Roman" w:hAnsi="Times New Roman" w:cs="Times New Roman"/>
          <w:b/>
        </w:rPr>
        <w:lastRenderedPageBreak/>
        <w:t>предоставление государственных гарантий Кабардино-Балкарской Республики в валюте Российской Федерации</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1. Установить:</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верхний предел государственного внутреннего долга Кабардино-Балкарской Республики на 1 января 2025 года в сумме 7559718,7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27">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верхний предел государственного внутреннего долга Кабардино-Балкарской Республики на 1 января 2026 года в сумме 10311241,4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28">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верхний предел государственного внутреннего долга Кабардино-Балкарской Республики на 1 января 2027 года в сумме 10813878,8 тыс. рублей.</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29">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2. Утвердить Программу государственных внутренних заимствований Кабардино-Балкарской Республики на 2024 год и на плановый период 2025 и 2026 годов согласно </w:t>
      </w:r>
      <w:hyperlink w:anchor="P52072">
        <w:r w:rsidRPr="008D78A5">
          <w:rPr>
            <w:rFonts w:ascii="Times New Roman" w:hAnsi="Times New Roman" w:cs="Times New Roman"/>
            <w:color w:val="0000FF"/>
          </w:rPr>
          <w:t>приложению N 13</w:t>
        </w:r>
      </w:hyperlink>
      <w:r w:rsidRPr="008D78A5">
        <w:rPr>
          <w:rFonts w:ascii="Times New Roman" w:hAnsi="Times New Roman" w:cs="Times New Roman"/>
        </w:rPr>
        <w:t xml:space="preserve"> к настоящему Закону.</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3. Установить, что предоставление государственных гарантий Кабардино-Балкарской Республики в валюте Российской Федерации в 2024 году и плановом периоде 2025 и 2026 годов не осуществляется.</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t>Статья 10. Отдельные операции по источникам финансирования дефицита республиканского бюджета</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 xml:space="preserve">Утвердить источники финансирования дефицита республиканского бюджета на 2024 год и на плановый период 2025 и 2026 годов согласно </w:t>
      </w:r>
      <w:hyperlink w:anchor="P52147">
        <w:r w:rsidRPr="008D78A5">
          <w:rPr>
            <w:rFonts w:ascii="Times New Roman" w:hAnsi="Times New Roman" w:cs="Times New Roman"/>
            <w:color w:val="0000FF"/>
          </w:rPr>
          <w:t>приложению N 14</w:t>
        </w:r>
      </w:hyperlink>
      <w:r w:rsidRPr="008D78A5">
        <w:rPr>
          <w:rFonts w:ascii="Times New Roman" w:hAnsi="Times New Roman" w:cs="Times New Roman"/>
        </w:rPr>
        <w:t xml:space="preserve"> к настоящему Закону.</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outlineLvl w:val="1"/>
        <w:rPr>
          <w:rFonts w:ascii="Times New Roman" w:hAnsi="Times New Roman" w:cs="Times New Roman"/>
        </w:rPr>
      </w:pPr>
      <w:r w:rsidRPr="008D78A5">
        <w:rPr>
          <w:rFonts w:ascii="Times New Roman" w:hAnsi="Times New Roman" w:cs="Times New Roman"/>
          <w:b/>
        </w:rPr>
        <w:t>Статья 11. Особенности исполнения республиканского бюджета в 2024 году</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 xml:space="preserve">1. Установить в соответствии с </w:t>
      </w:r>
      <w:hyperlink r:id="rId30">
        <w:r w:rsidRPr="008D78A5">
          <w:rPr>
            <w:rFonts w:ascii="Times New Roman" w:hAnsi="Times New Roman" w:cs="Times New Roman"/>
            <w:color w:val="0000FF"/>
          </w:rPr>
          <w:t>пунктом 3 статьи 217</w:t>
        </w:r>
      </w:hyperlink>
      <w:r w:rsidRPr="008D78A5">
        <w:rPr>
          <w:rFonts w:ascii="Times New Roman" w:hAnsi="Times New Roman" w:cs="Times New Roman"/>
        </w:rPr>
        <w:t xml:space="preserve"> Бюджетного кодекса Российской Федерации, что основанием для внесения в 2024 году изменений в показатели сводной бюджетной росписи республиканского бюджета является распределение зарезервированных в составе утвержденных </w:t>
      </w:r>
      <w:hyperlink w:anchor="P70">
        <w:r w:rsidRPr="008D78A5">
          <w:rPr>
            <w:rFonts w:ascii="Times New Roman" w:hAnsi="Times New Roman" w:cs="Times New Roman"/>
            <w:color w:val="0000FF"/>
          </w:rPr>
          <w:t>статьей 5</w:t>
        </w:r>
      </w:hyperlink>
      <w:r w:rsidRPr="008D78A5">
        <w:rPr>
          <w:rFonts w:ascii="Times New Roman" w:hAnsi="Times New Roman" w:cs="Times New Roman"/>
        </w:rPr>
        <w:t xml:space="preserve"> настоящего Закона:</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 бюджетных ассигнований на 2024 год в объеме 2505814,1 тыс. рублей, предусмотренных по подразделу "Резервные фонды" раздела "Общегосударственные вопросы" классификации расходов бюджетов, на финансирование непредвиденных расходов и мероприятий, не предусмотренных в республиканском бюджете, в установленных поручениями Главы Кабардино-Балкарской Республики и Правительства Кабардино-Балкарской Республики случаях, определяемых решениями Правительства Кабардино-Балкарской Республики;</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(в ред. </w:t>
      </w:r>
      <w:hyperlink r:id="rId31">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2) бюджетных ассигнований на 2024 год в объеме 10000,0 тыс. рублей, предусмотренных по подразделу "Резервные фонды" раздела "Общегосударственные вопросы" классификации расходов бюджетов, на реализацию мероприятий по предупреждению и ликвидации чрезвычайных ситуаций в установленных поручениями Правительства Кабардино-Балкарской Республики случаях, определяемых решениями Правительства Кабардино-Балкарской Республики;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3) утратил силу. - </w:t>
      </w:r>
      <w:hyperlink r:id="rId32">
        <w:r w:rsidRPr="008D78A5">
          <w:rPr>
            <w:rFonts w:ascii="Times New Roman" w:hAnsi="Times New Roman" w:cs="Times New Roman"/>
            <w:color w:val="0000FF"/>
          </w:rPr>
          <w:t>Закон</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4) утратил силу. - </w:t>
      </w:r>
      <w:hyperlink r:id="rId33">
        <w:r w:rsidRPr="008D78A5">
          <w:rPr>
            <w:rFonts w:ascii="Times New Roman" w:hAnsi="Times New Roman" w:cs="Times New Roman"/>
            <w:color w:val="0000FF"/>
          </w:rPr>
          <w:t>Закон</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5) утратил силу. - </w:t>
      </w:r>
      <w:hyperlink r:id="rId34">
        <w:r w:rsidRPr="008D78A5">
          <w:rPr>
            <w:rFonts w:ascii="Times New Roman" w:hAnsi="Times New Roman" w:cs="Times New Roman"/>
            <w:color w:val="0000FF"/>
          </w:rPr>
          <w:t>Закон</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6) утратил силу. - </w:t>
      </w:r>
      <w:hyperlink r:id="rId35">
        <w:r w:rsidRPr="008D78A5">
          <w:rPr>
            <w:rFonts w:ascii="Times New Roman" w:hAnsi="Times New Roman" w:cs="Times New Roman"/>
            <w:color w:val="0000FF"/>
          </w:rPr>
          <w:t>Закон</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7) бюджетных ассигнований на 2024 год в объеме 12000,0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выплату единовременного поощрения при выходе на </w:t>
      </w:r>
      <w:r w:rsidRPr="008D78A5">
        <w:rPr>
          <w:rFonts w:ascii="Times New Roman" w:hAnsi="Times New Roman" w:cs="Times New Roman"/>
        </w:rPr>
        <w:lastRenderedPageBreak/>
        <w:t>пенсию за выслугу лет лицам, замещавшим государственные должности Кабардино-Балкарской Республики и должности государственной гражданской службы Кабардино-Балкарской Республики, в порядке, установленном Правительством Кабардино-Балкарской Республики.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2. Остатки средств республиканского бюджета на начало 2024 года направить на покрытие временных кассовых разрывов, возникающих в ходе исполнения республиканского бюджета, и в объеме, не превышающем разницы между остатками, образовавшимися в связи с неполным использованием бюджетных ассигнований в ходе исполнения в 2023 году республиканского бюджета, и суммой увеличения бюджетных ассигнований, предусмотренных </w:t>
      </w:r>
      <w:hyperlink r:id="rId36">
        <w:r w:rsidRPr="008D78A5">
          <w:rPr>
            <w:rFonts w:ascii="Times New Roman" w:hAnsi="Times New Roman" w:cs="Times New Roman"/>
            <w:color w:val="0000FF"/>
          </w:rPr>
          <w:t>абзацем вторым пункта 3 статьи 95</w:t>
        </w:r>
      </w:hyperlink>
      <w:r w:rsidRPr="008D78A5">
        <w:rPr>
          <w:rFonts w:ascii="Times New Roman" w:hAnsi="Times New Roman" w:cs="Times New Roman"/>
        </w:rPr>
        <w:t xml:space="preserve"> Бюджетного кодекса Российской Федерации, направить в 2024 году на увеличение объемов бюджетных ассигнований, не превышающих сумму остатка неиспользованных бюджетных ассигнований на указанные цели, с внесением изменений в сводную бюджетную роспись республиканского бюджета без внесения изменений в настоящий Закон в следующих случаях:</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на предоставление из республиканского бюджета бюджетам муниципальных образований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местного бюджета, источником финансового обеспечения которых являлись указанные межбюджетные трансферты, в размере, не превышающем с учетом уровня софинансирования остатка не использованных на начало текущего финансового года бюджетных ассигнований местного бюджета на оплату муниципальных контрактов, заключенных от имени муниципального образования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порядке, установленном Правительством Кабардино-Балкарской Республики;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на финансовое обеспечение реализации инфраструктурных проектов, специальных казначейских кредитов и бюджетных кредитов на пополнение остатка средств на едином счете бюджета в целях опережающего финансового обеспечения расходных обязательств субъектов Российской Федерации, принимаемых в целях реализации мероприятий, обеспечивающих достижение целей, показателей и результатов государственных программ Российской Федерации, федеральных проектов, входящих в состав национальных проектов (программ), комплексного плана модернизации и расширения магистральной инфраструктуры;</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на финансовое обеспечение осуществления функций казенных учреждений в размере, не превышающем остатки средств республиканского бюджета по состоянию на 1 января 2024 года на счете республиканского бюджета, образовавшиеся в связи с неполным использованием соответствующими казенными учреждениями Кабардино-Балкарской Республики безвозмездных поступлений от физических и юридических лиц, в том числе добровольных пожертвований, платы за предоставление социальных услуг в форме социального обслуживания на дому, в полустационарной и в стационарной формах социального обслуживания, восстановленных Фондом социального страхования Российской Федерации кассовых расходов в соответствии с федеральным законодательством, а также доходов республиканских казенных учреждений, полученных от приносящей доход деятельности в рамках реализации программы социальной поддержки молодежи в возрасте от 14 до 22 лет для повышения доступности организаций культуры "Пушкинская карта".</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3. Установить в соответствии с </w:t>
      </w:r>
      <w:hyperlink r:id="rId37">
        <w:r w:rsidRPr="008D78A5">
          <w:rPr>
            <w:rFonts w:ascii="Times New Roman" w:hAnsi="Times New Roman" w:cs="Times New Roman"/>
            <w:color w:val="0000FF"/>
          </w:rPr>
          <w:t>пунктом 8 статьи 217</w:t>
        </w:r>
      </w:hyperlink>
      <w:r w:rsidRPr="008D78A5">
        <w:rPr>
          <w:rFonts w:ascii="Times New Roman" w:hAnsi="Times New Roman" w:cs="Times New Roman"/>
        </w:rPr>
        <w:t xml:space="preserve"> Бюджетного кодекса Российской Федерации и </w:t>
      </w:r>
      <w:hyperlink r:id="rId38">
        <w:r w:rsidRPr="008D78A5">
          <w:rPr>
            <w:rFonts w:ascii="Times New Roman" w:hAnsi="Times New Roman" w:cs="Times New Roman"/>
            <w:color w:val="0000FF"/>
          </w:rPr>
          <w:t>частью 1-1 статьи 47-1</w:t>
        </w:r>
      </w:hyperlink>
      <w:r w:rsidRPr="008D78A5">
        <w:rPr>
          <w:rFonts w:ascii="Times New Roman" w:hAnsi="Times New Roman" w:cs="Times New Roman"/>
        </w:rPr>
        <w:t xml:space="preserve"> Закона Кабардино-Балкарской Республики "О бюджетном устройстве и бюджетном процессе в Кабардино-Балкарской Республике" дополнительные основания для внесения в 2024 году изменений в показатели сводной бюджетной росписи республиканского бюджета без внесения изменений в настоящий Закон в соответствии с решениями министра финансов Кабардино-Балкарской Республики: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1) в случае перераспределения бюджетных ассигнований при внесении изменений в паспорта государственных программ Кабардино-Балкарской Республики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соответствующей государственной программы;</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2) в случае перераспределения бюджетных ассигнований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w:t>
      </w:r>
      <w:r w:rsidRPr="008D78A5">
        <w:rPr>
          <w:rFonts w:ascii="Times New Roman" w:hAnsi="Times New Roman" w:cs="Times New Roman"/>
        </w:rPr>
        <w:lastRenderedPageBreak/>
        <w:t>республиканского бюджета в связи с необходимостью обеспечения расходов по обслуживанию государственного долга Кабардино-Балкарской Республики;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3) в случае перераспределения бюджетных ассигнований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республиканского бюджета в связи с необходимостью осуществления расходов по предупреждению ситуаций, которые могут привести к нарушению функционирования систем жизнеобеспечения населения Кабардино-Балкарской Республики, и ликвидации их последствий,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дополнительных мероприятий в сфере национальной обороны, национальной безопасности и гражданской обороны, включая осуществление мер социальной поддержки отдельных категорий граждан, с мобилизационной подготовкой органов государственной власти;</w:t>
      </w:r>
    </w:p>
    <w:p w:rsidR="008D78A5" w:rsidRPr="008D78A5" w:rsidRDefault="008D78A5">
      <w:pPr>
        <w:spacing w:after="1" w:line="220" w:lineRule="auto"/>
        <w:jc w:val="both"/>
        <w:rPr>
          <w:rFonts w:ascii="Times New Roman" w:hAnsi="Times New Roman" w:cs="Times New Roman"/>
        </w:rPr>
      </w:pPr>
      <w:r w:rsidRPr="008D78A5">
        <w:rPr>
          <w:rFonts w:ascii="Times New Roman" w:hAnsi="Times New Roman" w:cs="Times New Roman"/>
        </w:rPr>
        <w:t xml:space="preserve">(п. 3 в ред. </w:t>
      </w:r>
      <w:hyperlink r:id="rId39">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4) в случае перераспределения бюджетных ассигнований на неисполненные бюджетные обязательства по состоянию на 1 января 2024 года в пределах общего объема бюджетных ассигнований, предусмотренных главному распорядителю средств республиканского бюджета на 2024 год;</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5) в случае перераспределения бюджетных ассигнований по непрограммным направлениям деятельности между разделами, подразделами, целевыми статьями и видами расходов классификации расходов, предусмотренных главному распорядителю средств республиканского бюджета;</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6) в случае перераспределения бюджетных ассигнований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республиканского бюджета в связи с необходимостью финансового обеспечения реализации региональных проектов, обеспечивающих достижение целей, показателей и результатов федеральных проектов;</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7) в случае увеличения бюджетных ассигнований текущего финансового года на сумму не использованного по состоянию на 1 января 2024 года остатка средств публично-правовой компании "Фонд развития территорий", а также увеличения (уменьшения) бюджетных ассигнований в связи с принятием правлением публично-правовой компании "Фонд развития территорий" решения о предоставлении финансовой поддержки;</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 xml:space="preserve">8) в случае поступления доходов республиканского бюджета в соответствии с </w:t>
      </w:r>
      <w:hyperlink w:anchor="P90">
        <w:r w:rsidRPr="008D78A5">
          <w:rPr>
            <w:rFonts w:ascii="Times New Roman" w:hAnsi="Times New Roman" w:cs="Times New Roman"/>
            <w:color w:val="0000FF"/>
          </w:rPr>
          <w:t>частью 14 статьи 5</w:t>
        </w:r>
      </w:hyperlink>
      <w:r w:rsidRPr="008D78A5">
        <w:rPr>
          <w:rFonts w:ascii="Times New Roman" w:hAnsi="Times New Roman" w:cs="Times New Roman"/>
        </w:rPr>
        <w:t xml:space="preserve"> настоящего Закона с превышением общего объема расходов республиканского бюджета, утвержденных настоящим Законом.</w:t>
      </w:r>
    </w:p>
    <w:p w:rsidR="008D78A5" w:rsidRPr="008D78A5" w:rsidRDefault="008D78A5">
      <w:pPr>
        <w:spacing w:before="220" w:after="1" w:line="220" w:lineRule="auto"/>
        <w:ind w:firstLine="540"/>
        <w:jc w:val="both"/>
        <w:rPr>
          <w:rFonts w:ascii="Times New Roman" w:hAnsi="Times New Roman" w:cs="Times New Roman"/>
        </w:rPr>
      </w:pPr>
      <w:r w:rsidRPr="008D78A5">
        <w:rPr>
          <w:rFonts w:ascii="Times New Roman" w:hAnsi="Times New Roman" w:cs="Times New Roman"/>
        </w:rPr>
        <w:t>4. Установить, что в 2024 году уменьшение общего объема бюджетных ассигнований, утвержденных в установленном порядке главному распорядителю средств республиканского бюджета на уплату налога на имущество организаций и земельного налога, для направления их на иные цели без внесения изменений в настоящий Закон не допускается.</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Глава 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К.КОКОВ</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 Нальчик</w:t>
      </w:r>
    </w:p>
    <w:p w:rsidR="008D78A5" w:rsidRPr="008D78A5" w:rsidRDefault="008D78A5">
      <w:pPr>
        <w:spacing w:before="220" w:after="1" w:line="220" w:lineRule="auto"/>
        <w:rPr>
          <w:rFonts w:ascii="Times New Roman" w:hAnsi="Times New Roman" w:cs="Times New Roman"/>
        </w:rPr>
      </w:pPr>
      <w:r w:rsidRPr="008D78A5">
        <w:rPr>
          <w:rFonts w:ascii="Times New Roman" w:hAnsi="Times New Roman" w:cs="Times New Roman"/>
        </w:rPr>
        <w:t>29 декабря 2023 года</w:t>
      </w:r>
    </w:p>
    <w:p w:rsidR="008D78A5" w:rsidRPr="008D78A5" w:rsidRDefault="008D78A5">
      <w:pPr>
        <w:spacing w:before="220" w:after="1" w:line="220" w:lineRule="auto"/>
        <w:jc w:val="both"/>
        <w:rPr>
          <w:rFonts w:ascii="Times New Roman" w:hAnsi="Times New Roman" w:cs="Times New Roman"/>
        </w:rPr>
      </w:pPr>
      <w:r w:rsidRPr="008D78A5">
        <w:rPr>
          <w:rFonts w:ascii="Times New Roman" w:hAnsi="Times New Roman" w:cs="Times New Roman"/>
        </w:rPr>
        <w:t>N 62-РЗ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1</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lastRenderedPageBreak/>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11" w:name="P171"/>
      <w:bookmarkEnd w:id="11"/>
      <w:r w:rsidRPr="008D78A5">
        <w:rPr>
          <w:rFonts w:ascii="Times New Roman" w:hAnsi="Times New Roman" w:cs="Times New Roman"/>
          <w:b/>
        </w:rPr>
        <w:t>НОРМАТИВЫ РАСПРЕДЕЛЕНИЯ ДОХОДОВ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МЕЖДУ РЕСПУБЛИКАНСКИМ БЮДЖЕТОМ, БЮДЖЕТАМИ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ОБРАЗОВАНИЙ И БЮДЖЕТОМ ТЕРРИТОРИАЛЬНОГО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ФОНДА ОБЯЗАТЕЛЬНОГО МЕДИЦИНСКОГО СТРАХОВАНИЯ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(в процентах)</w:t>
      </w:r>
    </w:p>
    <w:p w:rsidR="008D78A5" w:rsidRPr="008D78A5" w:rsidRDefault="008D78A5">
      <w:pPr>
        <w:rPr>
          <w:rFonts w:ascii="Times New Roman" w:hAnsi="Times New Roman" w:cs="Times New Roman"/>
        </w:rPr>
        <w:sectPr w:rsidR="008D78A5" w:rsidRPr="008D78A5" w:rsidSect="002A55A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1361"/>
        <w:gridCol w:w="1361"/>
        <w:gridCol w:w="1417"/>
        <w:gridCol w:w="1417"/>
        <w:gridCol w:w="1417"/>
        <w:gridCol w:w="2098"/>
      </w:tblGrid>
      <w:tr w:rsidR="008D78A5" w:rsidRPr="008D78A5">
        <w:tc>
          <w:tcPr>
            <w:tcW w:w="4535"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Наименование доходов</w:t>
            </w:r>
          </w:p>
        </w:tc>
        <w:tc>
          <w:tcPr>
            <w:tcW w:w="1361"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Республиканский бюджет</w:t>
            </w:r>
          </w:p>
        </w:tc>
        <w:tc>
          <w:tcPr>
            <w:tcW w:w="5612" w:type="dxa"/>
            <w:gridSpan w:val="4"/>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Бюджеты муниципальных образований</w:t>
            </w:r>
          </w:p>
        </w:tc>
        <w:tc>
          <w:tcPr>
            <w:tcW w:w="2098"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Бюджет Территориального фонда обязательного медицинского страхования КБР</w:t>
            </w:r>
          </w:p>
        </w:tc>
      </w:tr>
      <w:tr w:rsidR="008D78A5" w:rsidRPr="008D78A5">
        <w:tc>
          <w:tcPr>
            <w:tcW w:w="4535" w:type="dxa"/>
            <w:vMerge/>
          </w:tcPr>
          <w:p w:rsidR="008D78A5" w:rsidRPr="008D78A5" w:rsidRDefault="008D78A5">
            <w:pPr>
              <w:rPr>
                <w:rFonts w:ascii="Times New Roman" w:hAnsi="Times New Roman" w:cs="Times New Roman"/>
              </w:rPr>
            </w:pPr>
          </w:p>
        </w:tc>
        <w:tc>
          <w:tcPr>
            <w:tcW w:w="1361" w:type="dxa"/>
            <w:vMerge/>
          </w:tcPr>
          <w:p w:rsidR="008D78A5" w:rsidRPr="008D78A5" w:rsidRDefault="008D78A5">
            <w:pPr>
              <w:rPr>
                <w:rFonts w:ascii="Times New Roman" w:hAnsi="Times New Roman" w:cs="Times New Roman"/>
              </w:rPr>
            </w:pPr>
          </w:p>
        </w:tc>
        <w:tc>
          <w:tcPr>
            <w:tcW w:w="136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городских округов</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муниципальных районов</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сельских поселений</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городских поселений</w:t>
            </w:r>
          </w:p>
        </w:tc>
        <w:tc>
          <w:tcPr>
            <w:tcW w:w="2098" w:type="dxa"/>
            <w:vMerge/>
          </w:tcPr>
          <w:p w:rsidR="008D78A5" w:rsidRPr="008D78A5" w:rsidRDefault="008D78A5">
            <w:pPr>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на имущество предприятий</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с продаж</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Сбор на нужды образовательных учреждений, взимаемый с юридических лиц</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налоги и сборы</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на рекламу, мобилизуемый на территориях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на рекламу, мобилизуемый на территориях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местные налоги и сборы, мобилизуемые на территориях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Прочие местные налоги и сборы, мобилизуемые на территориях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взимаемый в виде стоимости патента в связи с применением упрощенной системы налогообложения</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доходы от оказания платных услуг (работ) получателями средств бюджетов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доходы от оказания платных услуг (работ) получателями средств бюджетов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доходы от оказания платных услуг (работ) получателями средств бюджетов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доходы от оказания платных услуг (работ) получателями средств бюджетов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поступающие в порядке возмещения расходов, понесенных в связи с эксплуатацией имущества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поступающие в порядке возмещения расходов, понесенных в связи с эксплуатацией имущества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поступающие в порядке возмещения расходов, понесенных в связи с эксплуатацией имущества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поступающие в порядке возмещения расходов, понесенных в связи с эксплуатацией имущества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Прочие доходы от компенсации затрат бюджетов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доходы от компенсации затрат бюджетов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доходы от компенсации затрат бюджетов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доходы от компенсации затрат бюджетов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доходы от компенсации затрат бюджетов территориальных фондов обязательного медицинского страхования</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Платежи, взимаемые органами местного самоуправления (организациями) городских округов за выполнение определенных функций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Платежи, взимаемые органами местного самоуправления (организациями) муниципальных районов за выполнение определенных функций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Платежи, взимаемые органами местного самоуправления (организациями) сельских поселений за выполнение определенных функций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Платежи, взимаемые органами местного самоуправления (организациями) городских поселений за выполнение определенных функций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Денежные взыскания (штрафы) и иные суммы, взыскиваемые с лиц, виновных в совершении преступлений, и в возмещение </w:t>
            </w:r>
            <w:r w:rsidRPr="008D78A5">
              <w:rPr>
                <w:rFonts w:ascii="Times New Roman" w:hAnsi="Times New Roman" w:cs="Times New Roman"/>
              </w:rPr>
              <w:lastRenderedPageBreak/>
              <w:t>ущерба имуществу, зачисляемые в бюджеты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Доходы от возмещения ущерба при возникновении страховых случаев по обязательному страхованию гражданской ответственности, когда </w:t>
            </w:r>
            <w:r w:rsidRPr="008D78A5">
              <w:rPr>
                <w:rFonts w:ascii="Times New Roman" w:hAnsi="Times New Roman" w:cs="Times New Roman"/>
              </w:rPr>
              <w:lastRenderedPageBreak/>
              <w:t>выгодоприобретателями выступают получатели средств бюджетов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поступления от денежных взысканий (штрафов) и иных сумм в возмещение ущерба, зачисляемые в бюджеты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поступления от денежных взысканий (штрафов) и иных сумм в возмещение ущерба, зачисляемые в бюджеты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поступления от денежных взысканий (штрафов) и иных сумм в возмещение ущерба, зачисляемые в бюджеты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поступления от денежных взысканий (штрафов) и иных сумм в возмещение ущерба, зачисляемые в бюджеты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Невыясненные поступления, зачисляемые в бюджеты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Невыясненные поступления, зачисляемые в бюджеты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Невыясненные поступления, зачисляемые в бюджеты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Невыясненные поступления, зачисляемые в бюджеты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Невыясненные поступления, зачисляемые в бюджеты территориальных фондов обязательного медицинского страхования</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Возмещение потерь сельскохозяйственного производства, связанных с изъятием сельскохозяйственных угодий, расположенных на территориях городских округов (по обязательствам, возникшим до 1 января 2008 года)</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неналоговые доходы бюджетов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Прочие неналоговые доходы бюджетов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неналоговые доходы бюджетов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неналоговые доходы бюджетов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Средства самообложения граждан, зачисляемые в бюджеты городских округов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Средства самообложения граждан, зачисляемые в бюджеты муниципальных районов</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Средства самообложения граждан, зачисляемые в бюджеты сельских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417" w:type="dxa"/>
          </w:tcPr>
          <w:p w:rsidR="008D78A5" w:rsidRPr="008D78A5" w:rsidRDefault="008D78A5">
            <w:pPr>
              <w:spacing w:after="1" w:line="220" w:lineRule="auto"/>
              <w:rPr>
                <w:rFonts w:ascii="Times New Roman" w:hAnsi="Times New Roman" w:cs="Times New Roman"/>
              </w:rPr>
            </w:pPr>
          </w:p>
        </w:tc>
        <w:tc>
          <w:tcPr>
            <w:tcW w:w="2098" w:type="dxa"/>
          </w:tcPr>
          <w:p w:rsidR="008D78A5" w:rsidRPr="008D78A5" w:rsidRDefault="008D78A5">
            <w:pPr>
              <w:spacing w:after="1" w:line="220" w:lineRule="auto"/>
              <w:rPr>
                <w:rFonts w:ascii="Times New Roman" w:hAnsi="Times New Roman" w:cs="Times New Roman"/>
              </w:rPr>
            </w:pPr>
          </w:p>
        </w:tc>
      </w:tr>
      <w:tr w:rsidR="008D78A5" w:rsidRPr="008D78A5">
        <w:tc>
          <w:tcPr>
            <w:tcW w:w="4535" w:type="dxa"/>
            <w:vAlign w:val="bottom"/>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Средства самообложения граждан, зачисляемые в бюджеты городских поселений</w:t>
            </w:r>
          </w:p>
        </w:tc>
        <w:tc>
          <w:tcPr>
            <w:tcW w:w="1361" w:type="dxa"/>
          </w:tcPr>
          <w:p w:rsidR="008D78A5" w:rsidRPr="008D78A5" w:rsidRDefault="008D78A5">
            <w:pPr>
              <w:spacing w:after="1" w:line="220" w:lineRule="auto"/>
              <w:rPr>
                <w:rFonts w:ascii="Times New Roman" w:hAnsi="Times New Roman" w:cs="Times New Roman"/>
              </w:rPr>
            </w:pPr>
          </w:p>
        </w:tc>
        <w:tc>
          <w:tcPr>
            <w:tcW w:w="1361"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2098" w:type="dxa"/>
          </w:tcPr>
          <w:p w:rsidR="008D78A5" w:rsidRPr="008D78A5" w:rsidRDefault="008D78A5">
            <w:pPr>
              <w:spacing w:after="1" w:line="220" w:lineRule="auto"/>
              <w:rPr>
                <w:rFonts w:ascii="Times New Roman" w:hAnsi="Times New Roman" w:cs="Times New Roman"/>
              </w:rPr>
            </w:pPr>
          </w:p>
        </w:tc>
      </w:tr>
    </w:tbl>
    <w:p w:rsidR="008D78A5" w:rsidRPr="008D78A5" w:rsidRDefault="008D78A5">
      <w:pPr>
        <w:rPr>
          <w:rFonts w:ascii="Times New Roman" w:hAnsi="Times New Roman" w:cs="Times New Roman"/>
        </w:rPr>
        <w:sectPr w:rsidR="008D78A5" w:rsidRPr="008D78A5">
          <w:pgSz w:w="16838" w:h="11905" w:orient="landscape"/>
          <w:pgMar w:top="1701" w:right="1134" w:bottom="850" w:left="1134"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2</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12" w:name="P682"/>
      <w:bookmarkEnd w:id="12"/>
      <w:r w:rsidRPr="008D78A5">
        <w:rPr>
          <w:rFonts w:ascii="Times New Roman" w:hAnsi="Times New Roman" w:cs="Times New Roman"/>
          <w:b/>
        </w:rPr>
        <w:t>ДИФФЕРЕНЦИРОВАННЫЕ НОРМАТИВЫ ОТЧИСЛЕНИЙ В БЮДЖЕТЫ</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ОБРАЗОВАНИЙ ОТ АКЦИЗОВ НА АВТОМОБИЛЬНЫЙ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ПРЯМОГОННЫЙ БЕНЗИН, ДИЗЕЛЬНОЕ ТОПЛИВО, МОТОРНЫЕ МАСЛА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ДЛЯ ДИЗЕЛЬНЫХ И (ИЛИ) КАРБЮРАТОРНЫХ (ИНЖЕКТОРНЫХ)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ДВИГАТЕЛЕЙ, ПРОИЗВОДИМЫЕ НА ТЕРРИТОРИИ РОССИЙСКОЙ ФЕДЕРАЦИИ,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8"/>
        <w:gridCol w:w="1842"/>
        <w:gridCol w:w="1843"/>
        <w:gridCol w:w="1560"/>
      </w:tblGrid>
      <w:tr w:rsidR="008D78A5" w:rsidRPr="008D78A5">
        <w:tc>
          <w:tcPr>
            <w:tcW w:w="3798"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муниципального образования</w:t>
            </w:r>
          </w:p>
        </w:tc>
        <w:tc>
          <w:tcPr>
            <w:tcW w:w="3685" w:type="dxa"/>
            <w:gridSpan w:val="2"/>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Протяженность автомобильных дорог местного значения, находящихся в собственности муниципальных образований, км (в том числе)</w:t>
            </w:r>
          </w:p>
        </w:tc>
        <w:tc>
          <w:tcPr>
            <w:tcW w:w="1560"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Дифференцированные нормативы, %</w:t>
            </w:r>
          </w:p>
        </w:tc>
      </w:tr>
      <w:tr w:rsidR="008D78A5" w:rsidRPr="008D78A5">
        <w:tc>
          <w:tcPr>
            <w:tcW w:w="3798" w:type="dxa"/>
            <w:vMerge/>
          </w:tcPr>
          <w:p w:rsidR="008D78A5" w:rsidRPr="008D78A5" w:rsidRDefault="008D78A5">
            <w:pPr>
              <w:rPr>
                <w:rFonts w:ascii="Times New Roman" w:hAnsi="Times New Roman" w:cs="Times New Roman"/>
              </w:rPr>
            </w:pP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с твердым покрытием</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с грунтовым покрытием</w:t>
            </w:r>
          </w:p>
        </w:tc>
        <w:tc>
          <w:tcPr>
            <w:tcW w:w="1560" w:type="dxa"/>
            <w:vMerge/>
          </w:tcPr>
          <w:p w:rsidR="008D78A5" w:rsidRPr="008D78A5" w:rsidRDefault="008D78A5">
            <w:pPr>
              <w:rPr>
                <w:rFonts w:ascii="Times New Roman" w:hAnsi="Times New Roman" w:cs="Times New Roman"/>
              </w:rPr>
            </w:pPr>
          </w:p>
        </w:tc>
      </w:tr>
      <w:tr w:rsidR="008D78A5" w:rsidRPr="008D78A5">
        <w:tc>
          <w:tcPr>
            <w:tcW w:w="379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498,5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0,81875</w:t>
            </w:r>
          </w:p>
        </w:tc>
      </w:tr>
      <w:tr w:rsidR="008D78A5" w:rsidRPr="008D78A5">
        <w:tc>
          <w:tcPr>
            <w:tcW w:w="379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388,9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35,2</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0,66765</w:t>
            </w:r>
          </w:p>
        </w:tc>
      </w:tr>
      <w:tr w:rsidR="008D78A5" w:rsidRPr="008D78A5">
        <w:tc>
          <w:tcPr>
            <w:tcW w:w="379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0,28513</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Баксанский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Атажукино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0,05896</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Баксаненок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0,19660</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Верхний Куркужин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0,09214</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Жанхотеко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0,02915</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Заюково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0,11514</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Исламей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81,7</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0,14191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Кременчуг-Константиновское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0,01158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Кишпек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0,05740</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Куба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0,05363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Куба-Таба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0,00616</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Нижний Куркужин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0,08631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Псыхурей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0,04410</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Сельское поселение Псычох</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0,01232</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Зольский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Залукокоаже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0,06783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Белокаменское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26,7</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0,04738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Залукодес</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0,03351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Зольское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0,03515</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Каменномостское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0,15932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Камлюково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0,04977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Кичмалка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0,05338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Малка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0,07268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Приречное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0,04894</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Псынадаха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0,04648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Сармаково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76,2</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160,9</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0,25729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Светловодское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0,03219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Совхозное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0,04435</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Хабаз</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0,09658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Шордаково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0,02332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Этоко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0,01642</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Лескенский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Анзорей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0,11029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Аргудан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90,7</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0,20629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Верхний Лескен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0,00427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Второй Лескен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0,06241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Ерокко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0,02628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Озрек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0,06233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Ташлы-Тала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0,01117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Урух</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0,10799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Хатуей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0,10241</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Майский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Майский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0,13673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станица Александровская</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0,03252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Сельское поселение станица Котляревская</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0,04558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Ново-Ивановское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0,04008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Октябрьское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0,01626</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Прохладненский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Алтуд</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0,05913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Благовещенка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0,02694</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Дальнее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0,00526</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станица Екатериноградская</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0,05009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Заречное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0,04665</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Карагач</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0,09017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Красносельское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0,02488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Малакановское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0,00641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Ново-Полтавское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0,00591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станица Приближная</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0,01404</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Прималкинское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0,06011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Пролетарское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0,03695</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Псыншоко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0,01946</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Советское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0,00493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станица Солдатская</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0,07243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Ульяновское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0,01281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Учебное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0,01544</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Черниговское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0,00772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Янтарное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0,02152</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Терский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Терек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0,07769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Арик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0,07490</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Белоглинское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0,00887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Верхний Акбаш</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0,03564</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Верхний Курп</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0,04279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Дейское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0,04369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Сельское поселение Джулат</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0,00246</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Инаркой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0,03827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Интернациональное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0,00296</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Красноармейское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0,05059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Нижний Курп</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0,04697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Новая Балкария</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0,01872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Ново-Хамидие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0,03942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Плановское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0,07982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Тамбовское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0,05141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Терекское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0,07292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Урожайное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29,7</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0,05568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Хамидие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0,08475</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Урванский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Нарткала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0,11793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Герменчик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0,03753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Кахун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0,07128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Морзох</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0,01281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Нижний Черек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0,04295</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Псыгансу</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0,05740</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Псыкод</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0,01807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Псынабо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0,03055</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Старый Черек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0,07407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Урвань</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0,08951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Черная Речка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0,04451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Шитхала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0,00813</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Чегемский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Чегем</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114,6</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0,38630</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Верхне-Чегемское</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0,11538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Звездный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0,03203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Лечинкай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61,9</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0,10520</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Нартан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55,5</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0,15152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Нижний Чегем</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71,3</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0,11711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Сельское поселение Хушто-Сырт</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0,04517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Чегем-Второй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0,14552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Шалушка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0,16901</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Яникой</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0,11645</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Черекский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Кашхатау</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0,09608</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Аушигер</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0,10512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Бабугент</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0,09460</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Безенги</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0,27363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Верхняя Балкария</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0,21187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Верхняя Жемтала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0,06126</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Герпегеж</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50,7</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0,06266</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Жемтала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0,07062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Зарагиж</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0,05732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Карасу</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0,07095</w:t>
            </w:r>
          </w:p>
        </w:tc>
      </w:tr>
      <w:tr w:rsidR="008D78A5" w:rsidRPr="008D78A5">
        <w:tc>
          <w:tcPr>
            <w:tcW w:w="9043" w:type="dxa"/>
            <w:gridSpan w:val="4"/>
          </w:tcPr>
          <w:p w:rsidR="008D78A5" w:rsidRPr="008D78A5" w:rsidRDefault="008D78A5">
            <w:pPr>
              <w:spacing w:after="1" w:line="220" w:lineRule="auto"/>
              <w:jc w:val="center"/>
              <w:outlineLvl w:val="1"/>
              <w:rPr>
                <w:rFonts w:ascii="Times New Roman" w:hAnsi="Times New Roman" w:cs="Times New Roman"/>
              </w:rPr>
            </w:pPr>
            <w:r w:rsidRPr="008D78A5">
              <w:rPr>
                <w:rFonts w:ascii="Times New Roman" w:hAnsi="Times New Roman" w:cs="Times New Roman"/>
              </w:rPr>
              <w:t>Эльбрусский муниципальный район</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Тырныауз</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77,7</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0,13772</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Бедык</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0,10323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Былым</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0,13427</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Верхний Баксан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0,05289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Кенделен</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103,6</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0,19750</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Лашкута</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0,14289</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Эльбрус</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0,00443</w:t>
            </w:r>
          </w:p>
        </w:tc>
      </w:tr>
      <w:tr w:rsidR="008D78A5" w:rsidRPr="008D78A5">
        <w:tc>
          <w:tcPr>
            <w:tcW w:w="3798"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ИТОГО</w:t>
            </w:r>
          </w:p>
        </w:tc>
        <w:tc>
          <w:tcPr>
            <w:tcW w:w="18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5 045,8</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2 085,4</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3</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13" w:name="P1209"/>
      <w:bookmarkEnd w:id="13"/>
      <w:r w:rsidRPr="008D78A5">
        <w:rPr>
          <w:rFonts w:ascii="Times New Roman" w:hAnsi="Times New Roman" w:cs="Times New Roman"/>
          <w:b/>
        </w:rPr>
        <w:t>ДИФФЕРЕНЦИРОВАННЫЕ НОРМАТИВЫ ОТЧИСЛЕНИЙ В БЮДЖЕТЫ</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(ГОРОДСКИХ ОКРУГОВ) ОТ НАЛОГА,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ВЗИМАЕМОГО В СВЯЗИ С ПРИМЕНЕНИЕМ УПРОЩЕННОЙ СИСТЕМЫ</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НАЛОГООБЛОЖЕНИЯ, НА 2024 ГОД, ПОДЛЕЖАЩЕГО ЗАЧИСЛЕНИЮ</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lastRenderedPageBreak/>
        <w:t>В РЕСПУБЛИКАНСКИЙ БЮДЖЕТ</w:t>
      </w:r>
    </w:p>
    <w:p w:rsidR="008D78A5" w:rsidRPr="008D78A5" w:rsidRDefault="008D78A5">
      <w:pPr>
        <w:spacing w:after="1" w:line="22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50"/>
        <w:gridCol w:w="2721"/>
      </w:tblGrid>
      <w:tr w:rsidR="008D78A5" w:rsidRPr="008D78A5">
        <w:tc>
          <w:tcPr>
            <w:tcW w:w="635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муниципального образования</w:t>
            </w:r>
          </w:p>
        </w:tc>
        <w:tc>
          <w:tcPr>
            <w:tcW w:w="272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Дифференцированные нормативы, %</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r>
      <w:tr w:rsidR="008D78A5" w:rsidRPr="008D78A5">
        <w:tc>
          <w:tcPr>
            <w:tcW w:w="635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27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4</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14" w:name="P1256"/>
      <w:bookmarkEnd w:id="14"/>
      <w:r w:rsidRPr="008D78A5">
        <w:rPr>
          <w:rFonts w:ascii="Times New Roman" w:hAnsi="Times New Roman" w:cs="Times New Roman"/>
          <w:b/>
        </w:rPr>
        <w:t>ПРОГНОЗ ПОСТУПЛЕНИЯ ДОХОДОВ В РЕСПУБЛИКАНСКИЙ БЮДЖЕТ</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40">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rPr>
          <w:rFonts w:ascii="Times New Roman" w:hAnsi="Times New Roman" w:cs="Times New Roman"/>
        </w:rPr>
        <w:sectPr w:rsidR="008D78A5" w:rsidRPr="008D78A5">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694"/>
        <w:gridCol w:w="1559"/>
        <w:gridCol w:w="1559"/>
        <w:gridCol w:w="1559"/>
      </w:tblGrid>
      <w:tr w:rsidR="008D78A5" w:rsidRPr="008D78A5">
        <w:tc>
          <w:tcPr>
            <w:tcW w:w="28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Код дохода</w:t>
            </w:r>
          </w:p>
        </w:tc>
        <w:tc>
          <w:tcPr>
            <w:tcW w:w="26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кода дохода</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5529" w:type="dxa"/>
            <w:gridSpan w:val="2"/>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Всего</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60511838,7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48231660,4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54472191,8</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1 00 00000 00 0000 000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Налоговые и неналоговые доходы</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19523510,8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19558745,7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20545367,4</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1 01 01000 00 0000 110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на прибыль организаций</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2491733,8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2780043,3</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2988529,5</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1 01 02000 01 0000 110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на доходы физических лиц</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5551002,4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5938200,4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6400537,7</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1 03 00000 00 0000 000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Налоги на товары (работы, услуги), реализуемые на территории Российской Федерации</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4207313,0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4473505,6</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4508396,7</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1 05 01000 00 0000 110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взимаемый в связи с применением упрощенной системы налогообложения</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1651611,9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1994627,1</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2104331,6</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1 06 02000 02 0000 110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на имущество организаций</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1840389,7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1913788,0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2022696,3</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1 06 04000 02 0000 110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Транспортный налог</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419830,8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461813,9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507995,3</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1 06 05000 02 0000 110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на игорный бизнес</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5430,0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4652,6</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4652,6</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1 07 01000 01 0000 110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Налог на добычу полезных ископаемых</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9867,3</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10997,0</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1 07 04000 01 0000 110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Сборы за пользование объектами животного мира и за пользование объектами водных биологических ресурсов</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w:t>
            </w:r>
          </w:p>
        </w:tc>
      </w:tr>
      <w:tr w:rsidR="008D78A5" w:rsidRPr="008D78A5">
        <w:tc>
          <w:tcPr>
            <w:tcW w:w="2835" w:type="dxa"/>
          </w:tcPr>
          <w:p w:rsidR="008D78A5" w:rsidRPr="008D78A5" w:rsidRDefault="008D78A5">
            <w:pPr>
              <w:spacing w:after="1" w:line="220" w:lineRule="auto"/>
              <w:rPr>
                <w:rFonts w:ascii="Times New Roman" w:hAnsi="Times New Roman" w:cs="Times New Roman"/>
              </w:rPr>
            </w:pP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налоговые и неналоговые доходы</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3340453,2</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1982111,5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1997094,7</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2 00 00000 00 0000 000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Безвозмездные поступления</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40988327,9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28672914,7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33926824,4</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2 02 00000 00 0000 000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Безвозмездные поступления от других бюджетов бюджетной системы Российской Федерации</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40836707,7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28672914,7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33926824,4</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2 02 10000 00 0000 150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бюджетам бюджетной системы Российской Федерации</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21748890,0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14528523,7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15507872,5</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2 02 20000 00 0000 150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бюджетной системы Российской Федерации (межбюджетные субсидии)</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17036725,2</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12554502,4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16784194,2</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2 02 30000 00 0000 150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бюджетной системы Российской Федерации</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1255835,9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1054292,1</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1091027,9</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2 02 40000 00 0000 150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795256,6</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535596,5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543729,8</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2 03 00000 00 0000 000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Безвозмездные поступления от государственных (муниципальных) организаций</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150021,5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283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2 04 00000 00 0000 000</w:t>
            </w:r>
          </w:p>
        </w:tc>
        <w:tc>
          <w:tcPr>
            <w:tcW w:w="2694"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Безвозмездные поступления от негосударственных организаций</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1598,7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5</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15" w:name="P1378"/>
      <w:bookmarkEnd w:id="15"/>
      <w:r w:rsidRPr="008D78A5">
        <w:rPr>
          <w:rFonts w:ascii="Times New Roman" w:hAnsi="Times New Roman" w:cs="Times New Roman"/>
          <w:b/>
        </w:rPr>
        <w:t>РАСПРЕДЕЛЕНИЕ БЮДЖЕТНЫХ АССИГНОВАНИЙ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ИСПОЛНЕНИЕ ПУБЛИЧНЫХ НОРМАТИВНЫХ ОБЯЗАТЕЛЬСТВ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41">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1984"/>
        <w:gridCol w:w="737"/>
        <w:gridCol w:w="708"/>
        <w:gridCol w:w="709"/>
        <w:gridCol w:w="1531"/>
        <w:gridCol w:w="1531"/>
        <w:gridCol w:w="1474"/>
      </w:tblGrid>
      <w:tr w:rsidR="008D78A5" w:rsidRPr="008D78A5">
        <w:tc>
          <w:tcPr>
            <w:tcW w:w="493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tc>
        <w:tc>
          <w:tcPr>
            <w:tcW w:w="198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Целевая статья</w:t>
            </w:r>
          </w:p>
        </w:tc>
        <w:tc>
          <w:tcPr>
            <w:tcW w:w="73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Раздел</w:t>
            </w:r>
          </w:p>
        </w:tc>
        <w:tc>
          <w:tcPr>
            <w:tcW w:w="7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Подраздел</w:t>
            </w:r>
          </w:p>
        </w:tc>
        <w:tc>
          <w:tcPr>
            <w:tcW w:w="70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Министерство</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984" w:type="dxa"/>
          </w:tcPr>
          <w:p w:rsidR="008D78A5" w:rsidRPr="008D78A5" w:rsidRDefault="008D78A5">
            <w:pPr>
              <w:spacing w:after="1" w:line="220" w:lineRule="auto"/>
              <w:rPr>
                <w:rFonts w:ascii="Times New Roman" w:hAnsi="Times New Roman" w:cs="Times New Roman"/>
              </w:rPr>
            </w:pPr>
          </w:p>
        </w:tc>
        <w:tc>
          <w:tcPr>
            <w:tcW w:w="737" w:type="dxa"/>
          </w:tcPr>
          <w:p w:rsidR="008D78A5" w:rsidRPr="008D78A5" w:rsidRDefault="008D78A5">
            <w:pPr>
              <w:spacing w:after="1" w:line="220" w:lineRule="auto"/>
              <w:rPr>
                <w:rFonts w:ascii="Times New Roman" w:hAnsi="Times New Roman" w:cs="Times New Roman"/>
              </w:rPr>
            </w:pPr>
          </w:p>
        </w:tc>
        <w:tc>
          <w:tcPr>
            <w:tcW w:w="708"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6177977,2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7557089,4</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7767830,3</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737" w:type="dxa"/>
          </w:tcPr>
          <w:p w:rsidR="008D78A5" w:rsidRPr="008D78A5" w:rsidRDefault="008D78A5">
            <w:pPr>
              <w:spacing w:after="1" w:line="220" w:lineRule="auto"/>
              <w:rPr>
                <w:rFonts w:ascii="Times New Roman" w:hAnsi="Times New Roman" w:cs="Times New Roman"/>
              </w:rPr>
            </w:pPr>
          </w:p>
        </w:tc>
        <w:tc>
          <w:tcPr>
            <w:tcW w:w="708"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6088478,9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7464470,8</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7677013,1</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региональных социальных доплат к пенсии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R0070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3437370,0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единовременного денежного вознаграждения многодетным матерям</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22050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53085,0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59500,0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59500,0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Осуществление выплаты мер социальной поддержки семей, признанных многодетными, установленных </w:t>
            </w:r>
            <w:hyperlink r:id="rId43">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203100,5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201591,9</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201591,9</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выплаты единовременного пособия при рождении ребенка</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30163,5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42156,7</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42156,7</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выплаты социальной поддержки обучающимся общеобразовательных организаций республики из малообеспеченных, многодетных и других категорий семей, нуждающихся в помощи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 социальной поддержки приемной семьи, установленных </w:t>
            </w:r>
            <w:hyperlink r:id="rId44">
              <w:r w:rsidRPr="008D78A5">
                <w:rPr>
                  <w:rFonts w:ascii="Times New Roman" w:hAnsi="Times New Roman" w:cs="Times New Roman"/>
                  <w:color w:val="0000FF"/>
                </w:rPr>
                <w:t>статьей 3</w:t>
              </w:r>
            </w:hyperlink>
            <w:r w:rsidRPr="008D78A5">
              <w:rPr>
                <w:rFonts w:ascii="Times New Roman" w:hAnsi="Times New Roman" w:cs="Times New Roman"/>
              </w:rPr>
              <w:t xml:space="preserve"> Закона Кабардино-Балкарской Республики от 9 апреля 2004 года N 6-РЗ "О размере ежемесячного вознаграждения приемным родителям и льготах, предоставляемых приемной семье"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50840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423792,0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374586,0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участникам Великой Отечественной войны, установленной </w:t>
            </w:r>
            <w:hyperlink r:id="rId45">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Кабардино-Балкарской Республики от 9 мая 1993 года N 26 "О дополнительных мерах по социальной поддержке участников Великой Отечественной войны"</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ежегодной выплаты инвалидам и участникам Великой Отечественной войны 1941 - 1945 годов, а также вдовам погибших воинов, </w:t>
            </w:r>
            <w:r w:rsidRPr="008D78A5">
              <w:rPr>
                <w:rFonts w:ascii="Times New Roman" w:hAnsi="Times New Roman" w:cs="Times New Roman"/>
              </w:rPr>
              <w:lastRenderedPageBreak/>
              <w:t xml:space="preserve">установленной </w:t>
            </w:r>
            <w:hyperlink r:id="rId46">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апреля 2013 года N 64-УГ "О ежегодной выплате инвалидам и участникам Великой Отечественной войны 1941 - 1945 годов, а также вдовам погибших воинов"</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03 4 03 40160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1725,0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1725,0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Осуществление ежегодной выплаты к годовщине празднования Победы в Великой Отечественной войне 1941 - 1945 годов некоторым категориям граждан, установленной </w:t>
            </w:r>
            <w:hyperlink r:id="rId47">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27 апреля 2023 года N 41-УГ "О ежегодной выплате к годовщине празднования Победы в Великой Отечественной войне 1941 - 1945 годов некоторым категориям граждан"</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4715,0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5395,0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5395,0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Ежемесячное пособие на ребенка</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12638,5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23312,2</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23312,2</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Единовременное пособие при рождении у одной матери одновременно трех и более детей</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03 4 05 40140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03 4 07 40010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409468,7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386352,4</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386352,4</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ежемесячной надбавки гражданам, удостоенным государственных наград Кабардино-Балкарской Республики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193544,6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183381,8</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183381,8</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6614,4</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6614,4</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Осуществление выплаты на предоставление субсидий на оплату жилого помещения и коммунальных услуг, установленных </w:t>
            </w:r>
            <w:hyperlink r:id="rId48">
              <w:r w:rsidRPr="008D78A5">
                <w:rPr>
                  <w:rFonts w:ascii="Times New Roman" w:hAnsi="Times New Roman" w:cs="Times New Roman"/>
                  <w:color w:val="0000FF"/>
                </w:rPr>
                <w:t>постановлением</w:t>
              </w:r>
            </w:hyperlink>
            <w:r w:rsidRPr="008D78A5">
              <w:rPr>
                <w:rFonts w:ascii="Times New Roman" w:hAnsi="Times New Roman" w:cs="Times New Roman"/>
              </w:rPr>
              <w:t xml:space="preserve"> Правительства Российской Федерации от 14 декабря 2005 года N 761 "О предоставлении субсидий на оплату жилого помещения и коммунальных услуг"</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03 4 07 40040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53806,6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130032,0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130032,0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ветеранам труда, установленной </w:t>
            </w:r>
            <w:hyperlink r:id="rId49">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03 4 07 40061</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153060,9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ветеранам труда, установленной </w:t>
            </w:r>
            <w:hyperlink r:id="rId50">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03 4 07 40062</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98421,6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труженикам тыла, установленной </w:t>
            </w:r>
            <w:hyperlink r:id="rId51">
              <w:r w:rsidRPr="008D78A5">
                <w:rPr>
                  <w:rFonts w:ascii="Times New Roman" w:hAnsi="Times New Roman" w:cs="Times New Roman"/>
                  <w:color w:val="0000FF"/>
                </w:rPr>
                <w:t>статьей 7</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03 4 07 40072</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реабилитированным лицам и лицам, признанным пострадавшими от политических репрессий, установленной </w:t>
            </w:r>
            <w:hyperlink r:id="rId52">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03 4 07 40081</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241795,6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Осуществление ежемесячной денежной выплаты реабилитированным лицам и лицам, признанным пострадавшими от политических репрессий, установленной </w:t>
            </w:r>
            <w:hyperlink r:id="rId53">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03 4 07 40082</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специалистам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проживающим и работающим в сельской местности, установленной </w:t>
            </w:r>
            <w:hyperlink r:id="rId54">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03 4 07 40092</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166646,5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15742,6</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16386,5</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55">
              <w:r w:rsidRPr="008D78A5">
                <w:rPr>
                  <w:rFonts w:ascii="Times New Roman" w:hAnsi="Times New Roman" w:cs="Times New Roman"/>
                  <w:color w:val="0000FF"/>
                </w:rPr>
                <w:t>законом</w:t>
              </w:r>
            </w:hyperlink>
            <w:r w:rsidRPr="008D78A5">
              <w:rPr>
                <w:rFonts w:ascii="Times New Roman" w:hAnsi="Times New Roman" w:cs="Times New Roman"/>
              </w:rPr>
              <w:t xml:space="preserve"> от 17 сентября 1998 года N 157-ФЗ "Об иммунопрофилактике инфекционных болезней"</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40,5</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Оплата жилищно-коммунальных услуг отдельным категориям граждан</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344187,4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310001,7</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300074,5</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Оплата жилищно-коммунальных услуг отдельным категориям граждан за счет средств резервного фонда Правительства Российской Федерации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79753,3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53259,7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67298,2</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67298,2</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5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737" w:type="dxa"/>
          </w:tcPr>
          <w:p w:rsidR="008D78A5" w:rsidRPr="008D78A5" w:rsidRDefault="008D78A5">
            <w:pPr>
              <w:spacing w:after="1" w:line="220" w:lineRule="auto"/>
              <w:rPr>
                <w:rFonts w:ascii="Times New Roman" w:hAnsi="Times New Roman" w:cs="Times New Roman"/>
              </w:rPr>
            </w:pPr>
          </w:p>
        </w:tc>
        <w:tc>
          <w:tcPr>
            <w:tcW w:w="708"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6498,6</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6697,2</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Компенсация отдельным категориям граждан оплаты взноса на капитальный ремонт общего имущества в многоквартирном доме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6498,6</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6697,2</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5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737" w:type="dxa"/>
          </w:tcPr>
          <w:p w:rsidR="008D78A5" w:rsidRPr="008D78A5" w:rsidRDefault="008D78A5">
            <w:pPr>
              <w:spacing w:after="1" w:line="220" w:lineRule="auto"/>
              <w:rPr>
                <w:rFonts w:ascii="Times New Roman" w:hAnsi="Times New Roman" w:cs="Times New Roman"/>
              </w:rPr>
            </w:pPr>
          </w:p>
        </w:tc>
        <w:tc>
          <w:tcPr>
            <w:tcW w:w="708"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28296,0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28080,0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28080,0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Стипендии Главы Кабардино-Балкарской Республики для молодых музыкантов - исполнителей на оркестровых инструментах, достигших высокой степени мастерства</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Государственные стипендии в области культуры и искусства</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11 4 04 42391</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27336,0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5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спорта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737" w:type="dxa"/>
          </w:tcPr>
          <w:p w:rsidR="008D78A5" w:rsidRPr="008D78A5" w:rsidRDefault="008D78A5">
            <w:pPr>
              <w:spacing w:after="1" w:line="220" w:lineRule="auto"/>
              <w:rPr>
                <w:rFonts w:ascii="Times New Roman" w:hAnsi="Times New Roman" w:cs="Times New Roman"/>
              </w:rPr>
            </w:pPr>
          </w:p>
        </w:tc>
        <w:tc>
          <w:tcPr>
            <w:tcW w:w="708"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13 4 01 40441</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13 4 01 40442</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паралимпийским и сурдлимпийским видам спорта и их тренерам</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13 4 01 40443</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5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и общественных проектов в Кабардино-Балкарской Республике"</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737" w:type="dxa"/>
          </w:tcPr>
          <w:p w:rsidR="008D78A5" w:rsidRPr="008D78A5" w:rsidRDefault="008D78A5">
            <w:pPr>
              <w:spacing w:after="1" w:line="220" w:lineRule="auto"/>
              <w:rPr>
                <w:rFonts w:ascii="Times New Roman" w:hAnsi="Times New Roman" w:cs="Times New Roman"/>
              </w:rPr>
            </w:pPr>
          </w:p>
        </w:tc>
        <w:tc>
          <w:tcPr>
            <w:tcW w:w="708"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Выплаты в сфере духовно-просветительской деятельности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46 3 99 41630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737" w:type="dxa"/>
          </w:tcPr>
          <w:p w:rsidR="008D78A5" w:rsidRPr="008D78A5" w:rsidRDefault="008D78A5">
            <w:pPr>
              <w:spacing w:after="1" w:line="220" w:lineRule="auto"/>
              <w:rPr>
                <w:rFonts w:ascii="Times New Roman" w:hAnsi="Times New Roman" w:cs="Times New Roman"/>
              </w:rPr>
            </w:pPr>
          </w:p>
        </w:tc>
        <w:tc>
          <w:tcPr>
            <w:tcW w:w="708"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Государственные премии Кабардино-Балкарской Республики в области науки и техники в соответствии с </w:t>
            </w:r>
            <w:hyperlink r:id="rId60">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января 2015 года N 11-УГ "О Государственной премии Кабардино-Балкарской Республики в области науки и техники"</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99 9 00 20330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932"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Премия Главы Кабардино-Балкарской Республики в области науки и инноваций для молодых ученых</w:t>
            </w:r>
          </w:p>
        </w:tc>
        <w:tc>
          <w:tcPr>
            <w:tcW w:w="19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99 9 00 20400</w:t>
            </w:r>
          </w:p>
        </w:tc>
        <w:tc>
          <w:tcPr>
            <w:tcW w:w="7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bl>
    <w:p w:rsidR="008D78A5" w:rsidRPr="008D78A5" w:rsidRDefault="008D78A5">
      <w:pPr>
        <w:rPr>
          <w:rFonts w:ascii="Times New Roman" w:hAnsi="Times New Roman" w:cs="Times New Roman"/>
        </w:rPr>
        <w:sectPr w:rsidR="008D78A5" w:rsidRPr="008D78A5">
          <w:pgSz w:w="16838" w:h="11905" w:orient="landscape"/>
          <w:pgMar w:top="1701" w:right="1134" w:bottom="850" w:left="1134"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6</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16" w:name="P1750"/>
      <w:bookmarkEnd w:id="16"/>
      <w:r w:rsidRPr="008D78A5">
        <w:rPr>
          <w:rFonts w:ascii="Times New Roman" w:hAnsi="Times New Roman" w:cs="Times New Roman"/>
          <w:b/>
        </w:rPr>
        <w:t>ВЕДОМСТВЕННАЯ СТРУКТУРА РАСХОДОВ РЕСПУБЛИКАНСКОГО БЮДЖЕТА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61">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077"/>
        <w:gridCol w:w="567"/>
        <w:gridCol w:w="709"/>
        <w:gridCol w:w="1701"/>
        <w:gridCol w:w="992"/>
        <w:gridCol w:w="1531"/>
        <w:gridCol w:w="1531"/>
        <w:gridCol w:w="1587"/>
      </w:tblGrid>
      <w:tr w:rsidR="008D78A5" w:rsidRPr="008D78A5">
        <w:tc>
          <w:tcPr>
            <w:tcW w:w="391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tc>
        <w:tc>
          <w:tcPr>
            <w:tcW w:w="107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Министерство</w:t>
            </w:r>
          </w:p>
        </w:tc>
        <w:tc>
          <w:tcPr>
            <w:tcW w:w="56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Раздел</w:t>
            </w:r>
          </w:p>
        </w:tc>
        <w:tc>
          <w:tcPr>
            <w:tcW w:w="70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Подраздел</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Целевая статья</w:t>
            </w:r>
          </w:p>
        </w:tc>
        <w:tc>
          <w:tcPr>
            <w:tcW w:w="99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Группа видов расходов</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077" w:type="dxa"/>
          </w:tcPr>
          <w:p w:rsidR="008D78A5" w:rsidRPr="008D78A5" w:rsidRDefault="008D78A5">
            <w:pPr>
              <w:spacing w:after="1" w:line="220" w:lineRule="auto"/>
              <w:rPr>
                <w:rFonts w:ascii="Times New Roman" w:hAnsi="Times New Roman" w:cs="Times New Roman"/>
              </w:rPr>
            </w:pP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63473585,7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50983183,0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54974829,2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Условно утвержденные расходы</w:t>
            </w:r>
          </w:p>
        </w:tc>
        <w:tc>
          <w:tcPr>
            <w:tcW w:w="1077" w:type="dxa"/>
          </w:tcPr>
          <w:p w:rsidR="008D78A5" w:rsidRPr="008D78A5" w:rsidRDefault="008D78A5">
            <w:pPr>
              <w:spacing w:after="1" w:line="220" w:lineRule="auto"/>
              <w:rPr>
                <w:rFonts w:ascii="Times New Roman" w:hAnsi="Times New Roman" w:cs="Times New Roman"/>
              </w:rPr>
            </w:pP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898507,1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1740756,1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Уполномоченный по правам человека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Уполномоченный по правам человека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Обеспечение деятельности Уполномоченного по правам человека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Управление делами Главы и Правительства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849162,0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568969,4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568946,9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810992,1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540235,1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540203,2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Функционирование высшего должностного лица субъекта Российской Федерации и муниципального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239733,7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Глава Кабардино-Балкарской Республики и его Администрация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224796,6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Администрации Главы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224796,6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224796,6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222819,6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185527,7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185536,0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14937,2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14937,2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14937,2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14937,2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22590,0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23145,3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7919,1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Парламент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22590,0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23145,3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7919,1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Парламента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22590,0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23145,3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7919,1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22590,0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23145,3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7919,1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22339,8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22921,8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7695,6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73237,5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Председатель Правительства Кабардино-Балкарской Республики и его заместители, Аппарат Правительства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Аппарата Правительства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68986,2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475430,9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282148,1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297328,2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6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отдельных государственных органов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447832,4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281698,1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296878,2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Общественной палаты Кабардино-Балкарской Республики, Уполномоченного по правам ребенка в Кабардино-Балкарской Республике и Уполномоченного по защите прав предпринимателей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23635,5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23635,5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21614,4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Управление делами Главы и Правительства Кабардино-Балкарской Республики и подведомственные ему государственные учреждения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424196,9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262434,8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277611,3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424196,9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262434,8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277611,3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226462,8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209493,7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209495,6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191314,3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44139,3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59313,9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6419,8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27148,5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27148,5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депутатов Государственной Думы и их помощников в избирательных округах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сенаторов Российской Федерации и их помощников в субъектах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8456,7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8456,7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Профессиональная подготовка, переподготовка и повышение квалификации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Мобилизационная подготовка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99 7 00 00000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99 7 00 90000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99 7 00 90000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Здравоохранение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Санаторно-оздоровительная помощь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6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оказания медицинской помощи учреждениями, подведомственными Управлению делами Главы и Правительства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21152,1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5129,9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Постоянное представительство Кабардино-Балкарской Республики при Президенте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62033,7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62045,3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62033,7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62045,3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62033,7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62045,3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62033,7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62045,3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62033,7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62045,3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62033,7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62045,3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64903,8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57931,4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57932,4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Контрольно-счетная палата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905</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финансовых, налоговых и таможенных органов и органов финансового (финансово-бюджетного) надзора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Контрольно-счетная палата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Контрольно-счетной палаты Кабардино-Балкарской Республики, оплата труда председателя Контрольно-счетной палаты Кабардино-Балкарской Республики и его заместителя, аудиторов Контрольно-счетной палаты Кабардино-Балкарской Республики и работников аппарата Контрольно-счетной палаты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63228,2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53214,7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53215,0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Избирательная комиссия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180277,9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180277,9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Обеспечение проведения выборов и референдумов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180277,9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Избирательная комиссия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180277,9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выборов Президента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39545,6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94 3 00 90000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39545,6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94 3 00 90000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39545,6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выборов депутатов Парламента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85787,0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94 4 00 90000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85787,0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94 4 00 90000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85787,0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Избирательной комиссии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54945,3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54945,3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50776,8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40494,1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1055,6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транспорта и дорожного хозяйства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6530286,7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6178469,8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5403830,6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84838,6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84838,6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6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84838,6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84838,6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"Внедрение сегментов аппаратно-программного комплекса "Безопасная республика"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19597,5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10287,8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10287,8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"Обеспечение создания и функционирования отдельных систем региональной безопасности на </w:t>
            </w:r>
            <w:r w:rsidRPr="008D78A5">
              <w:rPr>
                <w:rFonts w:ascii="Times New Roman" w:hAnsi="Times New Roman" w:cs="Times New Roman"/>
              </w:rPr>
              <w:lastRenderedPageBreak/>
              <w:t>территории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65235,0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65235,0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61685,6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59226,6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59226,6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безопасность и правоохранительная деятельность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Защита населения и территории от чрезвычайных ситуаций природного и техногенного характера, пожарная безопасность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6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обеспечения вызова экстренных оперативных служб по единому номеру "112"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6430778,3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6106811,2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5332171,2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Транспорт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468345,6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36484,2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36490,4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6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466015,2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36484,2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36490,4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417947,3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"Поддержание, развитие и использование системы ГЛОНАСС"</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"Обеспечение доступности услуг воздушного транспорта"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w:t>
            </w:r>
            <w:r w:rsidRPr="008D78A5">
              <w:rPr>
                <w:rFonts w:ascii="Times New Roman" w:hAnsi="Times New Roman" w:cs="Times New Roman"/>
              </w:rPr>
              <w:lastRenderedPageBreak/>
              <w:t>формирования региональной маршрутной сети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24 2 05 64160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24 2 05 64160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"Обеспечение доступности услуг железнодорожного транспорта"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24 2 07 60790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24 2 07 60790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24 2 07 60804</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24 2 07 60804</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"Развитие общественного транспорта"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транспорта и дорожного хозяйства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43698,0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4336,9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1366,5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Дорожное хозяйство (дорожные фонды)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5962432,7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6070327,0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5295680,8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6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5872685,7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5457571,1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5295680,8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4323325,7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3798628,8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4158933,8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"Содействие развитию автомобильных дорог регионального, межмуниципального и местного значения"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1731671,3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1911450,7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1956189,0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Строительство и реконструкция автомобильных дорог регионального значения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24 2 06 20100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254990,1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221411,9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209509,3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24 2 06 20100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254990,1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221411,9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209509,3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формирование муниципальных дорожных фондов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888472,9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1690038,8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888472,9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1690038,8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бюджетам муниципальных образований на строительство и реконструкцию автомобильных дорог общего пользования местного значения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в сфере дорожного хозяйства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287228,2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287228,2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"Региональная и местная дорожная сеть"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2473235,4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1857178,1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2172744,9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Строительство и реконструкция автомобильных дорог регионального значения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20100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158571,9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607600,7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623706,2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20100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158571,9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607600,7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623706,2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Приведение в нормативное состояние автомобильных дорог и искусственных дорожных сооружений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53940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724017,4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1024282,2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844809,7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53940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680850,0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1024282,2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844809,7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53940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43167,4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бюджетам муниципальных образований на реализацию мероприятий регионального проекта </w:t>
            </w:r>
            <w:r w:rsidRPr="008D78A5">
              <w:rPr>
                <w:rFonts w:ascii="Times New Roman" w:hAnsi="Times New Roman" w:cs="Times New Roman"/>
              </w:rPr>
              <w:lastRenderedPageBreak/>
              <w:t>"Региональная и местная дорожная сеть"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7393R</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602883,5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7393R</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602883,5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987762,6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225295,2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704229,0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987762,6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225295,2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704229,0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"Общесистемные меры развития дорожного хозяйства"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91593,3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91593,3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91593,3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"Безопасность дорожного движения"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R3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1549360,0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1658942,3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1136747,0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в сфере управления дорожным хозяйством"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40368,7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40368,7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29268,3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28049,6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28049,6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10704,4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"Капитальный ремонт, ремонт и содержание автомобильных дорог общего пользования регионального значения"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1508991,3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1624942,3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1102747,0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технических средств для фото-, видео- и аудиофиксации нарушений законодательства в области безопасности дорожного движения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24 4 06 12000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75510,0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134081,6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144081,6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24 4 06 12000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75510,0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134081,6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144081,6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Почтовые расходы на рассылку постановлений по делам о нарушениях законодательства в области дорожного движения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24 4 06 21510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120718,4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24 4 06 21510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120718,4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1312762,9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1444942,3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912747,0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1255718,8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1364942,3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837747,0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57044,0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6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транспортной инфраструктуры на сельских территориях"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Развитие транспортной инфраструктуры на сельских территориях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Управление записи актов гражданского состояния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91533,4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98556,8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91533,4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98556,8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91533,4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98556,8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91533,4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98556,8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91533,4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98556,8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на государственную регистрацию актов гражданского состояния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91032,1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98556,8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14786,5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14786,5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8892,7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10787,0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68981,0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72983,3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Министерство промышленности, энергетики и торговли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207546,2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207546,2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Общеэкономические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6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промышленности и торговли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промышленности, энергетики и торговли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40449,3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32562,5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32563,6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Топливно-энергетический комплекс</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"Энергоэффективность и развитие энергетики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рынка природного газа как моторного топлива"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w:t>
            </w:r>
            <w:r w:rsidRPr="008D78A5">
              <w:rPr>
                <w:rFonts w:ascii="Times New Roman" w:hAnsi="Times New Roman" w:cs="Times New Roman"/>
              </w:rPr>
              <w:lastRenderedPageBreak/>
              <w:t>газоиспользующего оборудования и объектов капитального строительства к газораспределительным сетям при догазификации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04 R1570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04 R1570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национальной экономики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162094,5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промышленности и торговли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93094,5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93094,5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"Поддержка региональных программ развития промышленности"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93094,5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региональной программы развития промышленности (финансовое обеспечение (капитализация и (или) докапитализация) деятельности некоммерческой организации "Гарантийный фонд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62063,1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62063,1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региональной программы развития промышленности (возмещение части затрат промышленных предприятий, связанных с приобретением нового оборудования)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31031,4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31031,4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"Энергоэффективность и развитие энергетики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"Электроавтомобиль"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Развитие зарядной инфраструктуры для электромобилей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R7660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R7660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Государственный комитет Кабардино-Балкарской Республики по тарифам и жилищному надзору</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76354,4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59089,4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59102,3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76354,4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59089,4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59102,3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Топливно-энергетический комплекс</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реализации программ и проектов в области цифровой экономики и развития информационного общества"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23 4 97 90000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национальной экономики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73847,4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58576,1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58584,1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73847,4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58576,1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58584,1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73847,4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58576,1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58584,1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73847,4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58576,1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58584,1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69575,4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56620,2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56621,3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4205,9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Парламент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144811,4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113154,4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144811,4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113154,4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144811,4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113154,4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Парламент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140345,6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113154,4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Парламента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140345,6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113154,4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140345,6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113154,4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140173,1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113154,4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930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Министерство строительства и жилищно-коммунального хозяйства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7525167,4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3769258,8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5164593,3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90183,7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Резервные фонды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Резервные средства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Резервные средства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Резервный фонд Правительства Кабардино-Балкарской Республики по предупреждению и ликвидации последствий чрезвычайных ситуаций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10 9 01 20570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10 9 01 20570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80183,7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78133,1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78133,1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строительства и жилищно-коммунального хозяйства Кабардино-Балкарской Республики и реализации государственной политики в сфере строительства, жилищного обеспечения и жилищно-коммунального хозяйства"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78133,1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78133,1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56375,1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56376,0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3913,3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безопасность и правоохранительная деятельность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465529,9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377576,0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Защита населения и территории от чрезвычайных ситуаций природного и техногенного характера, пожарная безопасность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465529,9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377576,0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464299,5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377576,0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464299,5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377576,0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органа, осуществляющего полномочия в сфере гражданской обороны, защиты населения и территории от чрезвычайных ситуаций, и подведомственных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422327,0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377554,9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377628,1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422327,0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377554,9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377628,1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380509,6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361208,0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361208,1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39788,5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14473,1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своевременного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41972,5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системы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10 4 99 21840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41972,5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10 4 99 21840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19550,3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10 4 99 21840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40185,6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национальной экономики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40185,6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туристско-рекреационного комплекса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доступности туристических продуктов"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программы продвижения, направленной на популяризацию Кабардино-Балкарской Республики как туристского направления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40085,6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40085,6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40085,6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26564,5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28553,6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26527,7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26527,7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8995,6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Жилищно-коммунальное хозяйство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1457246,9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2486512,8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1714867,5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Жилищное хозяйство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371912,2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371912,2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321912,2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"Обеспечение устойчивого сокращения непригодного для проживания жилищного фонда"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321912,2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67483</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67483</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67484</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252549,3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67484</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252549,3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Некоммерческому фонду "Региональный оператор капитального ремонта многоквартирных домов Кабардино-Балкарской Республики" на возмещение затрат на проведение капитального ремонта общего имущества в многоквартирных домах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Коммунальное хозяйство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593347,4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2472744,6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1701023,3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7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"Содействие развитию инфраструктуры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"Социально-экономическое развитие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социально-экономическому развитию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02 R5230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02 R5230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Благоустройство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"Формирование современной городской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"Формирование комфортной городской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программ формирования современной городской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55550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55550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программ формирования современной городской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Д5550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29600,4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Д5550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29600,4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жилищно-коммунального хозяйства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241280,5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13768,2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13844,2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55169,2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13768,2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13844,2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6653,0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"Обеспечение деятельности Министерства строительства и </w:t>
            </w:r>
            <w:r w:rsidRPr="008D78A5">
              <w:rPr>
                <w:rFonts w:ascii="Times New Roman" w:hAnsi="Times New Roman" w:cs="Times New Roman"/>
              </w:rPr>
              <w:lastRenderedPageBreak/>
              <w:t>жилищно-коммунального хозяйства Кабардино-Балкарской Республики и реализации государственной политики в сфере строительства, жилищного обеспечения и жилищно-коммунального хозяйства"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6653,0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6653,0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5738,1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5459,6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1189,5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"Формирование современной городской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"Формирование комфортной городской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Создание комфортной городской среды в малых городах и исторических поселениях - победителях Всероссийского конкурса лучших </w:t>
            </w:r>
            <w:r w:rsidRPr="008D78A5">
              <w:rPr>
                <w:rFonts w:ascii="Times New Roman" w:hAnsi="Times New Roman" w:cs="Times New Roman"/>
              </w:rPr>
              <w:lastRenderedPageBreak/>
              <w:t>проектов создания комфортной городской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54240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54240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3395056,0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475200,8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Дошкольное 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111958,0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"Содействие развитию инфраструктуры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R5400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R5400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"Современный облик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Общее 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3253998,0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418241,6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3253998,0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418241,6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3253998,0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418241,6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"Современная школа"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3253998,0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418241,6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новых мест в общеобразовательных организациях в связи с ростом числа обучающихся, вызванным демографическим фактором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2536240,0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193672,6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2536240,0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193672,6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новых мест в общеобразовательных организациях в связи с ростом числа обучающихся, вызванным демографическим фактором, за счет средств резервного фонда Правительства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5305F</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5305F</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Создание новых мест в общеобразовательных организациях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55200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683417,3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224569,0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55200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683417,3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224569,0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Дополнительное образование детей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Культура, кинематография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779463,4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Культура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779463,4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8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736920,4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736920,4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инфраструктуры в сфере культуры"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736920,4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Создание и (или) модернизация инфраструктуры в сфере культуры </w:t>
            </w:r>
            <w:r w:rsidRPr="008D78A5">
              <w:rPr>
                <w:rFonts w:ascii="Times New Roman" w:hAnsi="Times New Roman" w:cs="Times New Roman"/>
              </w:rPr>
              <w:lastRenderedPageBreak/>
              <w:t>региональной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485021,5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485021,5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и (или) модернизация инфраструктуры в сфере культуры региональной (муниципальной) собственности за счет средств резервного фонда Правительства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R110F</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251898,9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R110F</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251898,9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9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Здравоохранение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797883,8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119979,5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Стационарная медицинская помощь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9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инфраструктуры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Софинансирование капитальных вложений в объекты государственной собственности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Амбулаторная помощь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262764,6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9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262764,6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262764,6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инфраструктуры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237515,8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Софинансирование капитальных вложений в объекты государственной собственности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237515,8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237515,8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"Модернизация первичного звена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25248,8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25248,8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25248,8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Социальная политика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138064,0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57218,7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59922,9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населения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111149,5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30272,1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32452,1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9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30272,1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32452,1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"Государственная поддержка граждан в обеспечении жильем"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Компенсация части процентной ставки по предоставленным кредитам гражданам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05 3 02 61950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05 3 02 61950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11667,7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11622,1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"Выполнение государственных обязательств по обеспечению жильем отдельных категорий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11667,7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11622,1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94">
              <w:r w:rsidRPr="008D78A5">
                <w:rPr>
                  <w:rFonts w:ascii="Times New Roman" w:hAnsi="Times New Roman" w:cs="Times New Roman"/>
                  <w:color w:val="0000FF"/>
                </w:rPr>
                <w:t>законом</w:t>
              </w:r>
            </w:hyperlink>
            <w:r w:rsidRPr="008D78A5">
              <w:rPr>
                <w:rFonts w:ascii="Times New Roman" w:hAnsi="Times New Roman" w:cs="Times New Roman"/>
              </w:rPr>
              <w:t xml:space="preserve"> от 12 января 1995 года N 5-ФЗ "О ветеранах", в соответствии с </w:t>
            </w:r>
            <w:hyperlink r:id="rId95">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1765,8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1765,8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96">
              <w:r w:rsidRPr="008D78A5">
                <w:rPr>
                  <w:rFonts w:ascii="Times New Roman" w:hAnsi="Times New Roman" w:cs="Times New Roman"/>
                  <w:color w:val="0000FF"/>
                </w:rPr>
                <w:t>законом</w:t>
              </w:r>
            </w:hyperlink>
            <w:r w:rsidRPr="008D78A5">
              <w:rPr>
                <w:rFonts w:ascii="Times New Roman" w:hAnsi="Times New Roman" w:cs="Times New Roman"/>
              </w:rPr>
              <w:t xml:space="preserve"> от 12 января 1995 года N 5-ФЗ "О ветеранах"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97">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24 ноября 1995 года N 181-ФЗ "О социальной защите инвалидов в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05 4 02 51760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9485,5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9624,7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05 4 02 51760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9485,5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9624,7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в Кабардино-Балкарскую Республику на постоянное место жительства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99 9 00 47407</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99 9 00 47407</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Охрана семьи и детства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26946,6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27470,8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9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"Реализация полномочий по оказанию государственной поддержки гражданам в обеспечении жильем и оплате жилищно-коммунальных услуг"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9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"Содействие муниципальным образованиям Кабардино-Балкарской Республики в реализации полномочий по оказанию государственной поддержки гражданам в обеспечении жильем и оплате жилищно-коммунальных услуг"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реализацию мероприятий по обеспечению жильем молодых семей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R4970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R4970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Физическая культура и спорт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361554,1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Массовый спорт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361554,1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0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спорта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"Спорт - норма жизни"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Создание и модернизация объектов спортивной инфраструктуры региональной собственности </w:t>
            </w:r>
            <w:r w:rsidRPr="008D78A5">
              <w:rPr>
                <w:rFonts w:ascii="Times New Roman" w:hAnsi="Times New Roman" w:cs="Times New Roman"/>
              </w:rPr>
              <w:lastRenderedPageBreak/>
              <w:t>(муниципальной собственности) для занятий физической культурой и спортом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51390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51390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0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123752,7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123752,7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123752,7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123752,7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79564,6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44188,1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по делам национальностей и общественным проектам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70931,7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41323,1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40426,6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56447,3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38776,7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38798,6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Международные отношения и международное сотрудничество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0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w:t>
            </w:r>
            <w:r w:rsidRPr="008D78A5">
              <w:rPr>
                <w:rFonts w:ascii="Times New Roman" w:hAnsi="Times New Roman" w:cs="Times New Roman"/>
              </w:rPr>
              <w:lastRenderedPageBreak/>
              <w:t>"Реализация государственной национальной политики и общественных проектов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"Поддержка соотечественников, проживающих за рубежом"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51998,5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37927,3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37940,9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0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и общественных проектов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50339,2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31527,3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31540,9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"Совершенствование государственно-общественного партнерства в сфере государственной национальной политики"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достижение показателей государственной </w:t>
            </w:r>
            <w:hyperlink r:id="rId104">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"Реализация </w:t>
            </w:r>
            <w:r w:rsidRPr="008D78A5">
              <w:rPr>
                <w:rFonts w:ascii="Times New Roman" w:hAnsi="Times New Roman" w:cs="Times New Roman"/>
              </w:rPr>
              <w:lastRenderedPageBreak/>
              <w:t>государственной национальной политики"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01 R5180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01 R5180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14735,3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10604,7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"Совершенствование государственно-общественного партнерства в сфере национальной политики, духовно-просветительской деятельности и поддержки общественных проектов"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14735,3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10604,7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Выплаты в сфере духовно-просветительской деятельности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46 3 99 41630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46 3 99 41630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поддержку некоммерческих организаций в сфере духовно-просветительской деятельности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поддержку некоммерческих организаций, осуществляющих деятельность в сфере реализации государственной национальной политики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28275,4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20922,6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20925,9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"Укрепление единства российской нации, формирование общероссийской гражданской идентичности и этнокультурное развитие народов России"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по делам национальностей и общественным проектам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27478,4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20799,8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20801,8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27478,4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20799,8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20801,8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25571,8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19959,0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19959,3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0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государственную поддержку отдельных общественных и иных некоммерческих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56 3 99 60210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56 3 99 60210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безопасность и правоохранительная деятельность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Миграционная политика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0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и общественных проектов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"Обеспечение реализации Государственной </w:t>
            </w:r>
            <w:hyperlink r:id="rId107">
              <w:r w:rsidRPr="008D78A5">
                <w:rPr>
                  <w:rFonts w:ascii="Times New Roman" w:hAnsi="Times New Roman" w:cs="Times New Roman"/>
                  <w:color w:val="0000FF"/>
                </w:rPr>
                <w:t>программы</w:t>
              </w:r>
            </w:hyperlink>
            <w:r w:rsidRPr="008D78A5">
              <w:rPr>
                <w:rFonts w:ascii="Times New Roman" w:hAnsi="Times New Roman" w:cs="Times New Roman"/>
              </w:rPr>
              <w:t xml:space="preserve"> по оказанию содействия добровольному переселению в Российскую Федерацию соотечественников, проживающих за рубежом"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предусмотренных региональной программой переселения, включенной в Государственную </w:t>
            </w:r>
            <w:hyperlink r:id="rId108">
              <w:r w:rsidRPr="008D78A5">
                <w:rPr>
                  <w:rFonts w:ascii="Times New Roman" w:hAnsi="Times New Roman" w:cs="Times New Roman"/>
                  <w:color w:val="0000FF"/>
                </w:rPr>
                <w:t>программу</w:t>
              </w:r>
            </w:hyperlink>
            <w:r w:rsidRPr="008D78A5">
              <w:rPr>
                <w:rFonts w:ascii="Times New Roman" w:hAnsi="Times New Roman" w:cs="Times New Roman"/>
              </w:rPr>
              <w:t xml:space="preserve"> по оказанию содействия добровольному </w:t>
            </w:r>
            <w:r w:rsidRPr="008D78A5">
              <w:rPr>
                <w:rFonts w:ascii="Times New Roman" w:hAnsi="Times New Roman" w:cs="Times New Roman"/>
              </w:rPr>
              <w:lastRenderedPageBreak/>
              <w:t>переселению в Российскую Федерацию соотечественников, проживающих за рубежом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R0860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R0860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R0860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Социальная политика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13870,4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социальной политики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13870,4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0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и общественных проектов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13870,4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13870,4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"Совершенствование государственно-общественного партнерства в сфере национальной политики, духовно-просветительской деятельности и поддержки общественных проектов"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13870,4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поддержку некоммерческих неправительственных организаций, участвующих в развитии институтов гражданского общества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46 3 99 62160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46 3 99 62160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Служба по обеспечению деятельности мировых судей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Судебная система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судебная власть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аппаратов судов общей юрисдикции Кабардино-Балкарской Республики, оплата труда с учетом начислений работников аппаратов судов общей юрисдикции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185680,3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159534,5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159537,5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109660,4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46685,7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47074,6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экономического развития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1013501,5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442434,8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442638,3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498885,3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402741,0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402871,8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498885,3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402741,0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402871,8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1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494065,2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402741,0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402871,8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494065,2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402741,0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402871,8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экономического развития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100126,9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78814,8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78823,9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100126,9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78814,8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78823,9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95746,6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77095,1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77097,2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"Повышение качества предоставления государственных и муниципальных услуг"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514616,2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39766,5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Связь и информатика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24784,8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1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24784,8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24784,8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"Цифровое государственное управление"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24784,8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и развития инфраструктуры электронного правительства, национальной системы управления данными, а также информационных систем, необходимых для их функционирования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24784,8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24784,8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национальной экономики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489831,5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36295,0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36334,7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1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489831,5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36295,0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36334,7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112392,6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"Системные меры развития международной кооперации и экспорта"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 в форме субсидий Региональному фонду "Центр поддержки предпринимательства Кабардино-Балкарской Республики" в целях организации и обеспечения участия Кабардино-Балкарской Республики в выставочно-ярмарочных мероприятиях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15 2 01 68314</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15 2 01 68314</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"Создание благоприятных условий для осуществления деятельности самозанятыми гражданами"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55271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55271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"Создание условий для легкого старта и комфортного ведения бизнеса"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23018,6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20547,6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20547,6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"Акселерация субъектов малого и среднего предпринимательства"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35481,5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некоммерческой организации "Гарантийный фонд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12578,0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12578,0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 в целях достижения дополнительного результата)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Д5271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Д5271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"Адресная поддержка повышения производительности труда на предприятиях"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в целях достижения результатов национального проекта "Производительность труда"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А2890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А2890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"Стимулирование реализации новых инвестиционных проектов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юридическим лицам (за исключением государственных (муниципальных) учреждений, государственных (муниципальных) </w:t>
            </w:r>
            <w:r w:rsidRPr="008D78A5">
              <w:rPr>
                <w:rFonts w:ascii="Times New Roman" w:hAnsi="Times New Roman" w:cs="Times New Roman"/>
              </w:rPr>
              <w:lastRenderedPageBreak/>
              <w:t>предприятий) на возмещение затрат на создание (строительство), модернизацию и (или) реконструкцию обеспечивающей и (или) сопутствующей инфраструктур, необходимых для реализации новых инвестиционных проектов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15 3 01 60295</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15 3 01 60295</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44311,8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34063,2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34081,4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"Государственная кадастровая оценка объектов недвижимости"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и поддержка малого и среднего предпринимательства"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14710,4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14710,6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8741,8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4914,0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природных ресурсов и экологии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625947,9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352242,1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405870,9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переданных муниципальным районам и городским округам в соответствии со </w:t>
            </w:r>
            <w:hyperlink r:id="rId113">
              <w:r w:rsidRPr="008D78A5">
                <w:rPr>
                  <w:rFonts w:ascii="Times New Roman" w:hAnsi="Times New Roman" w:cs="Times New Roman"/>
                  <w:color w:val="0000FF"/>
                </w:rPr>
                <w:t>статьей 2</w:t>
              </w:r>
            </w:hyperlink>
            <w:r w:rsidRPr="008D78A5">
              <w:rPr>
                <w:rFonts w:ascii="Times New Roman" w:hAnsi="Times New Roman" w:cs="Times New Roman"/>
              </w:rPr>
              <w:t xml:space="preserve"> Закона Кабардино-Балкарской Республики от 14 апреля 2015 года N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 и по </w:t>
            </w:r>
            <w:r w:rsidRPr="008D78A5">
              <w:rPr>
                <w:rFonts w:ascii="Times New Roman" w:hAnsi="Times New Roman" w:cs="Times New Roman"/>
              </w:rPr>
              <w:lastRenderedPageBreak/>
              <w:t>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595280,1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326180,1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379498,9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Общеэкономические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57592,7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1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54175,0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54175,0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природных ресурсов и экологии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54175,0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54175,0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45427,5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37896,5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3752,2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Водное хозяйство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371065,9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126278,6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169575,3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1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371065,9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126278,6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169575,3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298699,6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"Защита от наводнений и иных негативных воздействий вод и обеспечение безопасности гидротехнических сооружений"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198778,4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29952,6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29952,6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государственной программы Кабардино-Балкарской Республики в области использования и охраны водных объектов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R0650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168825,8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R0650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168825,8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"Сохранение уникальных водных объектов"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G8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99921,2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Улучшение экологического состояния гидрографической сети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G8 50900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99921,2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G8 50900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99921,2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72366,4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41492,9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48401,1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эффективной реализации государственных функций в сфере водных отношений"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67681,0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36807,5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43715,7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отдельных полномочий в области водных отношений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12 4 98 51280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59181,0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29807,5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36715,7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12 4 98 51280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59181,0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29807,5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36715,7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по эксплуатации и капитальному строительству природоохранных объектов"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Лесное хозяйство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166621,4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158181,6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168190,9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1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лесного хозяйства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166621,4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158181,6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168190,9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20201,3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14764,3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17660,7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"Сохранение лесов"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14764,3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17660,7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Увеличение площади лесовосстановления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54290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10141,7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10515,9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54290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10141,7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10515,9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54320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54320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"Стимулирование спроса на отечественные беспилотные авиационные системы"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Y4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Y4 51270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Y4 51270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146420,1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143417,3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150530,2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эффективной реализации государственных функций в области лесных отношений"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146420,1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143417,3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150530,2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отдельных полномочий в области лесных отношений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98987,9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100064,6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107177,5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w:t>
            </w:r>
            <w:r w:rsidRPr="008D78A5">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95152,1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102265,0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мер пожарной безопасности и тушение лесных пожаров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29 4 01 53450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29 4 01 53450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24697,4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20617,7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20617,7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Охрана окружающей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30628,8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26023,0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26333,1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Охрана объектов растительного и животного мира и среды их обитания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11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"Сохранение биологического разнообразия"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11973,5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11490,1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11490,1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5971,2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1816,5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охраны окружающей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12675,6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1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w:t>
            </w:r>
            <w:r w:rsidRPr="008D78A5">
              <w:rPr>
                <w:rFonts w:ascii="Times New Roman" w:hAnsi="Times New Roman" w:cs="Times New Roman"/>
              </w:rPr>
              <w:lastRenderedPageBreak/>
              <w:t>природных ресурсов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12675,6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12675,6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природных ресурсов и экологии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7897,6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12 4 01 59200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12 4 01 59200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области охраны и использования охотничьих ресурсов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12 4 01 59700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7798,8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8393,9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w:t>
            </w:r>
            <w:r w:rsidRPr="008D78A5">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12 4 01 59700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7798,8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8393,9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"Организация и проведение комплексного 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12 4 03 90000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по эксплуатации и капитальному строительству природоохранных объектов"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4646,9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4646,9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D78A5">
              <w:rPr>
                <w:rFonts w:ascii="Times New Roman" w:hAnsi="Times New Roman" w:cs="Times New Roman"/>
              </w:rPr>
              <w:lastRenderedPageBreak/>
              <w:t>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Архивная служба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65252,8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65252,8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65252,8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1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Архивной службы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56281,6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48603,5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48603,7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3589,3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культуры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1454722,1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1106642,7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1096038,4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оборона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Мобилизационная и вневойсковая подготовка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Жилищно-коммунальное хозяйство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Благоустройство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2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Ведомственный проект "Реализация федеральной целевой </w:t>
            </w:r>
            <w:hyperlink r:id="rId121">
              <w:r w:rsidRPr="008D78A5">
                <w:rPr>
                  <w:rFonts w:ascii="Times New Roman" w:hAnsi="Times New Roman" w:cs="Times New Roman"/>
                  <w:color w:val="0000FF"/>
                </w:rPr>
                <w:t>программы</w:t>
              </w:r>
            </w:hyperlink>
            <w:r w:rsidRPr="008D78A5">
              <w:rPr>
                <w:rFonts w:ascii="Times New Roman" w:hAnsi="Times New Roman" w:cs="Times New Roman"/>
              </w:rPr>
              <w:t xml:space="preserve"> "Увековечение памяти погибших при защите Отечества на 2019 - 2024 годы"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бюджетам муниципальных образований на реализацию федеральной целевой </w:t>
            </w:r>
            <w:hyperlink r:id="rId122">
              <w:r w:rsidRPr="008D78A5">
                <w:rPr>
                  <w:rFonts w:ascii="Times New Roman" w:hAnsi="Times New Roman" w:cs="Times New Roman"/>
                  <w:color w:val="0000FF"/>
                </w:rPr>
                <w:t>программы</w:t>
              </w:r>
            </w:hyperlink>
            <w:r w:rsidRPr="008D78A5">
              <w:rPr>
                <w:rFonts w:ascii="Times New Roman" w:hAnsi="Times New Roman" w:cs="Times New Roman"/>
              </w:rPr>
              <w:t xml:space="preserve"> "Увековечение памяти погибших при защите Отечества на 2019 - 2024 годы"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R2990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R2990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Культура, кинематография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1005343,9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766793,6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756030,0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Культура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910783,7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693661,0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682893,4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2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Региональный проект "Повышение уровня обеспеченности инвалидов и </w:t>
            </w:r>
            <w:r w:rsidRPr="008D78A5">
              <w:rPr>
                <w:rFonts w:ascii="Times New Roman" w:hAnsi="Times New Roman" w:cs="Times New Roman"/>
              </w:rPr>
              <w:lastRenderedPageBreak/>
              <w:t>детей-инвалидов реабилитационными и абилитационными услугами, а также уровня профессионального развития"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мероприятий в сфере реабилитации и абилитации инвалидов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2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909192,8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692275,7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681476,0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151501,0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29045,7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22992,5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"Сохранение культурного и исторического наследия"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3090,3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искусства и творчества"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28294,3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24664,5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18505,0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на реализацию творческих проектов в сфере музыкального, театрального искусства и хореографии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11 2 03 64900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11 2 03 64900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17683,1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11119,8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12818,3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17683,1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11119,8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Поддержка творческой деятельности и техническое оснащение детских и кукольных театров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R5170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R5170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"Культурная среда"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116902,6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модельных муниципальных библиотек</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54540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54540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Развитие сети учреждений культурно-досугового типа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Государственная поддержка отрасли культуры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Техническое оснащение региональных и муниципальных музеев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55900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7939,4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7939,4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"Творческие люди"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55190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55190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60274</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60274</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выплату грантов на поддержку любительских творческих коллективов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74300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74300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"Цифровая культура"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виртуальных концертных залов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54530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54530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"Развитие искусства и творчества"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государственных учреждений за счет грантов Главы Кабардино-Балкарской Республики в области театрального искусства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11 3 99 61621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11 3 99 61621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757691,8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662411,0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657656,6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сохранения культурного и исторического наследия"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3558,2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библиотечного дела"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108907,4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100249,5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108907,4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100249,5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99268,4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95297,7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95297,7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4024,6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музейного дела"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82054,5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64012,1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64024,3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82054,5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64012,1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64024,3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61079,5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58411,0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58411,0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20381,7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искусства и творчества"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533733,4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487015,6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482206,7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Государственные премии Кабардино-Балкарской Республики в области литературы и искусства в соответствии с </w:t>
            </w:r>
            <w:hyperlink r:id="rId125">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января 2015 года N 10-УГ "О Государственной премии Кабардино-Балкарской Республики в области литературы и искусства"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11 4 04 20320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11 4 04 20320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Стипендии Главы Кабардино-Балкарской Республики для молодых музыкантов - исполнителей на оркестровых инструментах, достигших высокой степени мастерства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Государственные стипендии в области культуры и искусства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27336,0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27336,0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творческим союзам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11 4 04 62330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11 4 04 62330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497685,9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452348,5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452524,3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395971,2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377438,6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377567,2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54391,6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30719,7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30852,9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32181,4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11922,9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системы управления в сфере культуры"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23292,1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3927,9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23292,1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3927,9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23096,7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3927,9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Кинематография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2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искусства и творчества"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24467,0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1498,7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культуры, кинематографии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61309,2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47642,5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47649,0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2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59176,5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47642,5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47649,0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59176,5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47642,5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47649,0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искусства и творчества"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15410,3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14581,7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14582,4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15410,3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14581,7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14582,4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14945,6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14347,8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культуры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43766,2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43766,2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D78A5">
              <w:rPr>
                <w:rFonts w:ascii="Times New Roman" w:hAnsi="Times New Roman" w:cs="Times New Roman"/>
              </w:rPr>
              <w:lastRenderedPageBreak/>
              <w:t>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40222,8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31596,3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Средства массовой информации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395178,4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339849,1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Телевидение и радиовещание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136075,4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2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135020,8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135020,8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устойчивого развития медиасреды"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135020,8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135020,8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88206,8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84663,8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84663,8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46714,4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44607,7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44646,2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Периодическая печать и издательства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232769,0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2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230558,0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230558,0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устойчивого развития медиасреды"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230558,0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230558,0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173813,3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166962,3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166962,3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56174,4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18746,1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18844,5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Другие вопросы в области средств массовой информации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26334,0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24194,1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24216,3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3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3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23909,7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23909,7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"Деятельность республиканского информационного агентства"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6089,5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"Управление развитием информационной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16574,9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15911,9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15911,9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13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Управление по государственной охране объектов культурного наследия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11422,7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Культура, кинематография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11422,7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Культура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3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сохранения культурного и исторического наследия"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сохранению, использованию, популяризации и государственной охране объектов культурного наследия (памятников истории и культуры) регионального значения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11 4 01 24510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11 4 01 24510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культуры, кинематографии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10389,0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3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14070,8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10389,0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14070,8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10389,0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сохранения культурного и исторического наследия"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14070,8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10389,0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переданных полномочий Российской Федерации в </w:t>
            </w:r>
            <w:r w:rsidRPr="008D78A5">
              <w:rPr>
                <w:rFonts w:ascii="Times New Roman" w:hAnsi="Times New Roman" w:cs="Times New Roman"/>
              </w:rPr>
              <w:lastRenderedPageBreak/>
              <w:t>отношении объектов культурного наследия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11 4 01 59500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11 4 01 59500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11223,5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9181,6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w:t>
            </w:r>
            <w:r w:rsidRPr="008D78A5">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958</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Министерство здравоохранения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9505750,3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8564526,2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8404819,4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Профессиональная подготовка, переподготовка и повышение квалификации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3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"Управление кадровыми ресурсами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13162,0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Здравоохранение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4727357,2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3429120,9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2968598,8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Стационарная медицинская помощь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1234372,2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900482,9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1009426,0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13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1234372,2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900482,9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1009426,0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130071,1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сердечно-сосудистыми заболеваниями"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97209,5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оборудованием региональных сосудистых центров и первичных сосудистых отделений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51920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63360,5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51920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63360,4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оборудованием региональных сосудистых центров и первичных сосудистых отделений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33849,1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11240,5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онкологическими заболеваниями"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32861,6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Переоснащение медицинских организаций, оказывающих медицинскую помощь больным с онкологическими заболеваниями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51900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21041,7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51900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21041,7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Переоснащение медицинских организаций, оказывающих медицинскую помощь больным с онкологическими заболеваниями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1104301,1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900482,9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1009426,0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"Осуществление контроля, экспертизы, мониторинга и предоставления государственных услуг в сфере охраны здоровья"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"Предупреждение и борьба с социально значимыми заболеваниями"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1023253,9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829722,5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938779,2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1023253,9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829722,5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938779,2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1023253,9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825222,5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934279,2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оказания паллиативной медицинской помощи"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81047,2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70014,0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69900,4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81047,2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70014,0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69900,4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81047,2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70014,0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69900,4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Амбулаторная помощь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1602640,0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907395,4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776909,8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3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1592818,2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897813,1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767327,5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114958,4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67112,1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78348,1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сахарным диабетом"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48243,3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по обеспечению детей с сахарным диабетом 1 типа в возрасте от 2 до 4 лет </w:t>
            </w:r>
            <w:r w:rsidRPr="008D78A5">
              <w:rPr>
                <w:rFonts w:ascii="Times New Roman" w:hAnsi="Times New Roman" w:cs="Times New Roman"/>
              </w:rPr>
              <w:lastRenderedPageBreak/>
              <w:t>системами непрерывного мониторинга глюкозы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обеспечению детей с сахарным диабетом 1 типа в возрасте от 4-х до 17 лет системами непрерывного мониторинга глюкозы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45975,1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45975,1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сердечно-сосудистыми заболеваниями"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66655,6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67052,2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78289,9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55860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66655,6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67052,2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78289,9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55860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66655,6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67052,2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78289,9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"Старшее поколение"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P3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Проведение вакцинации против пневмококковой инфекции граждан старше трудоспособного возраста из групп риска, проживающих в </w:t>
            </w:r>
            <w:r w:rsidRPr="008D78A5">
              <w:rPr>
                <w:rFonts w:ascii="Times New Roman" w:hAnsi="Times New Roman" w:cs="Times New Roman"/>
              </w:rPr>
              <w:lastRenderedPageBreak/>
              <w:t>организациях социального обслуживания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P3 54680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P3 54680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1477859,8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830701,0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688979,4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"Осуществление контроля, экспертизы, мониторинга и предоставления государственных услуг в сфере охраны здоровья"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отдельных категорий граждан лекарственными препаратами"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1315187,1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668028,8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525945,1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отдельных полномочий в области лекарственного обеспечения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01 4 18 51610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01 4 18 51610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w:t>
            </w:r>
            <w:r w:rsidRPr="008D78A5">
              <w:rPr>
                <w:rFonts w:ascii="Times New Roman" w:hAnsi="Times New Roman" w:cs="Times New Roman"/>
              </w:rPr>
              <w:lastRenderedPageBreak/>
              <w:t>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01 4 18 52160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01 4 18 52160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01 4 18 54600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195305,7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196201,3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204117,4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01 4 18 54600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195305,7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196201,3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204117,4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1070728,9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423908,6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273908,8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1063315,2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418525,6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268525,5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"Предупреждение и борьба с социально значимыми заболеваниями"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102820,7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97568,3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97915,2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93552,2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93552,2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9268,5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9313,8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9657,1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9268,5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9313,8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9657,1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оказания паллиативной медицинской помощи"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25667,0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32789,3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32802,7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25667,0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32789,3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32802,7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25667,0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32789,3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32802,7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"Совершенствование службы родовспоможения"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3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"Предоставление мер социальной поддержки отдельным категориям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Скорая медицинская помощь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217522,1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217547,5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3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217522,1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217547,5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системы оказания первичной медико-санитарной помощи"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закупки авиационных работ в целях оказания медицинской помощи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55540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55540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"Совершенствование оказания скорой медицинской помощи и деятельности </w:t>
            </w:r>
            <w:r w:rsidRPr="008D78A5">
              <w:rPr>
                <w:rFonts w:ascii="Times New Roman" w:hAnsi="Times New Roman" w:cs="Times New Roman"/>
              </w:rPr>
              <w:lastRenderedPageBreak/>
              <w:t>регионального центра медицины катастроф"</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Санаторно-оздоровительная помощь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78594,9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71541,1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4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78594,9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71541,1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78594,9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71541,1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санаторно-курортного лечения"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78594,9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71541,1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78594,9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71541,1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62204,8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57799,0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57799,0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14558,1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11903,6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11910,1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Заготовка, переработка, хранение и обеспечение безопасности донорской крови и ее компонентов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4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службы крови"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64890,8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61281,1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61281,1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95038,7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42315,3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83328,5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1434118,1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1228018,0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747993,3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4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w:t>
            </w:r>
            <w:r w:rsidRPr="008D78A5">
              <w:rPr>
                <w:rFonts w:ascii="Times New Roman" w:hAnsi="Times New Roman" w:cs="Times New Roman"/>
              </w:rPr>
              <w:lastRenderedPageBreak/>
              <w:t>"Развитие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1420767,2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1220374,8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740253,6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532439,6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501067,8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сахарным диабетом"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6567,7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ранее выявленным сахарным диабетом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обеспечению нуждающихся беременных женщин системами непрерывного мониторинга глюкозы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"Обеспечение расширенного неонатального скрининга"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45036,7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по проведению массового обследования новорожденных на врожденные и (или) </w:t>
            </w:r>
            <w:r w:rsidRPr="008D78A5">
              <w:rPr>
                <w:rFonts w:ascii="Times New Roman" w:hAnsi="Times New Roman" w:cs="Times New Roman"/>
              </w:rPr>
              <w:lastRenderedPageBreak/>
              <w:t>наследственные заболевания (расширенный неонатальный скрининг)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А3850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13560,9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А3850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13560,9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Д3850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Д3850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R3850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30294,4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R3850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30294,4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"Оптимальная для восстановления здоровья медицинская реабилитация"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3D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3D R7520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3D R7520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67300,2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51140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62900,2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51140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62900,2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А1140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А1140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"Модернизация первичного звена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305916,0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421283,6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268893,8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421283,6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63576,1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199006,4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66777,0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131347,9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138540,6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90929,3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37022,3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33822,3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46253,8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"Укрепление материально-технической базы учреждений"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46253,8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46253,8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43580,4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2673,4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842073,8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690222,2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690945,0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санаторно-курортного лечения"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99699,3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99705,8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99699,3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99705,8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91493,5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86120,4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86120,4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15110,4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13278,9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13285,5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"Управление кадровыми ресурсами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w:t>
            </w:r>
            <w:r w:rsidRPr="008D78A5">
              <w:rPr>
                <w:rFonts w:ascii="Times New Roman" w:hAnsi="Times New Roman" w:cs="Times New Roman"/>
              </w:rPr>
              <w:lastRenderedPageBreak/>
              <w:t>поселки, либо поселки городского типа, либо города с населением до 50 тысяч человек</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R1380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R1380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"Осуществление контроля, экспертизы, мониторинга и предоставления государственных услуг в сфере охраны здоровья"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149265,2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80751,4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80753,6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149265,2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80751,4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80753,6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78876,0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74720,8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74720,8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69832,1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"Анализ и мониторинг системы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54527,2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54960,6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54527,2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54960,6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55974,4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51127,6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51128,8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18864,5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государственной экспертной деятельности в сфере здравоохранения"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"Предупреждение и борьба с социально значимыми заболеваниями"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14462,9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14698,3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предупреждению и борьбе с социально значимыми инфекционными заболеваниями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R2020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14462,9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14698,3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R2020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14462,9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14698,3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оказания паллиативной медицинской помощи"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68999,6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69079,0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47593,5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47593,5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Мероприятия в целях развития паллиативной медицинской помощи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R2010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23940,6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24094,9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24169,9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R2010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23910,6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24094,9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24169,9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R2010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здравоохранения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85342,5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69435,3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сфере охраны здоровья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01 4 23 59800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D78A5">
              <w:rPr>
                <w:rFonts w:ascii="Times New Roman" w:hAnsi="Times New Roman" w:cs="Times New Roman"/>
              </w:rPr>
              <w:lastRenderedPageBreak/>
              <w:t>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01 4 23 59800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83772,2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67737,0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67746,0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78418,7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64945,3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64946,7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5309,4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2763,3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82505,0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75914,4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82505,0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75914,4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82505,0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75914,4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"Развитие специализированной медицинской помощи детям"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4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4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Ведомственный проект "Реализация государственной политики в сфере профилактики правонарушений"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Социальная политика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4764384,7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5128180,9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5428996,0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населения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4750318,4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5111872,1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5412687,2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4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w:t>
            </w:r>
            <w:r w:rsidRPr="008D78A5">
              <w:rPr>
                <w:rFonts w:ascii="Times New Roman" w:hAnsi="Times New Roman" w:cs="Times New Roman"/>
              </w:rPr>
              <w:lastRenderedPageBreak/>
              <w:t>"Развитие здравоохранения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обязательного медицинского страхования"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Страховые взносы на обязательное медицинское страхование неработающего населения, зачисляемые в бюджет Федерального фонда обязательного медицинского страхования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07 F0930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07 F0930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4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88757,8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88757,8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отдельным категориям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88757,8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Дополнительная государственная социальная поддержка отдельных категорий работников государственных учреждений здравоохранения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03 4 07 41660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88757,8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03 4 07 41660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88757,8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Охрана семьи и детства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4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государственной поддержки семьям с детьми"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 по обеспечению полноценным питанием беременных женщин, кормящих матерей, а также детей в возрасте до трех лет, установленных </w:t>
            </w:r>
            <w:hyperlink r:id="rId148">
              <w:r w:rsidRPr="008D78A5">
                <w:rPr>
                  <w:rFonts w:ascii="Times New Roman" w:hAnsi="Times New Roman" w:cs="Times New Roman"/>
                  <w:color w:val="0000FF"/>
                </w:rPr>
                <w:t>Законом</w:t>
              </w:r>
            </w:hyperlink>
            <w:r w:rsidRPr="008D78A5">
              <w:rPr>
                <w:rFonts w:ascii="Times New Roman" w:hAnsi="Times New Roman" w:cs="Times New Roman"/>
              </w:rPr>
              <w:t xml:space="preserve"> Кабардино-Балкарской Республики от 18 декабря 2012 года N 95-РЗ "Об обеспечении полноценным питанием беременных женщин, кормящих матерей, а также детей в возрасте до трех лет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03 4 05 41290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03 4 05 41290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труда и социальной защиты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10081502,2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9551852,9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9782933,7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4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w:t>
            </w:r>
            <w:r w:rsidRPr="008D78A5">
              <w:rPr>
                <w:rFonts w:ascii="Times New Roman" w:hAnsi="Times New Roman" w:cs="Times New Roman"/>
              </w:rPr>
              <w:lastRenderedPageBreak/>
              <w:t>общественной безопасности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Денежная компенсация гражданам за добровольно сданное оружие, боеприпасы, взрывчатые вещества и взрывные устройства, находящиеся в незаконном обороте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08 3 99 25130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08 3 99 25130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244636,0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214759,6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214831,6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Общеэкономические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241592,9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214136,5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214202,5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5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241592,9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214136,5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214202,5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"Содействие занятости"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239607,1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212244,1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212291,8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"Активная политика занятости населения и социальная поддержка безработных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239607,1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212244,1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212291,8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239607,1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212244,1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212291,8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206782,9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198041,1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198041,1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13427,3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Связь и информатика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5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"Активная политика занятости населения и социальная поддержка безработных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07 4 03 90000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32262,3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32262,3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5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32262,3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32262,3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отдыха и оздоровления детей"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32262,3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районов на финансовое обеспечение мероприятий, связанных с отдыхом детей в каникулярное время в детских стационарных лагерях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71404,2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23163,7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23254,1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44859,9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9274,0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22900,4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3083,9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Культура, кинематография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5745,0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Культура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5745,0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5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5745,0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5745,0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системы управления в сфере культуры"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5745,0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5745,0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5745,0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Социальная политика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9754812,9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9303702,5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9534612,8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Пенсионное обеспечение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4107937,0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5490129,4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6086546,7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5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w:t>
            </w:r>
            <w:r w:rsidRPr="008D78A5">
              <w:rPr>
                <w:rFonts w:ascii="Times New Roman" w:hAnsi="Times New Roman" w:cs="Times New Roman"/>
              </w:rPr>
              <w:lastRenderedPageBreak/>
              <w:t>"Социальная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4071448,9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5452178,1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6048594,9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3462288,0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"Реализация адресной социальной поддержки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3462288,0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региональных социальных доплат к пенсии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А0070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24918,0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А0070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24918,0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региональных социальных доплат к пенсии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R0070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3437370,0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R0070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3437370,0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609160,9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575305,5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575312,4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отдельным категориям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609160,9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575305,5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575312,4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413570,8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390349,3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390353,8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409468,7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386352,4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386352,4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ежемесячной надбавки гражданам, удостоенным государственных наград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195590,1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184956,2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184958,6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193544,6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183381,8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183381,8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5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"Активная политика занятости населения и социальная поддержка безработных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Социальные выплаты безработным гражданам и иным категориям граждан в соответствии с законодательством о занятости населения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судебная власть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Обеспечение реализации функций государственной судебной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12911,7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12911,7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обслуживание населения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1563064,4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1380189,6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1385344,1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5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1557191,8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61292,4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"Старшее поколение"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61292,4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системы долговременного ухода за гражданами пожилого возраста и инвалидами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55611,6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5163F</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5163F</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5163F</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1495899,3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социального обслуживания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1495899,3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инновационных социальных проектов по оказанию помощи детям с психоэмоциональными травмами (в том числе детям, возвращаемым из зон боевых действий) за счет средств гранта Фонда поддержки детей, находящихся в трудной жизненной ситуации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03 4 99 62288</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03 4 99 62288</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1495380,6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1164006,2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1110232,6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1110250,8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323281,1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257687,0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262720,3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7893,3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5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4381,2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инвалидов и детей-инвалидов реабилитационными и абилитационными услугами, а также техническими средствами реабилитации"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государственной </w:t>
            </w:r>
            <w:hyperlink r:id="rId158">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населения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1464326,8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1474245,6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1476670,4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5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1315639,9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1281577,1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1272295,4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"Реализация адресной социальной поддержки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Оказание государственной социальной помощи на основании социального контракта отдельным категориям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Д4040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Д4040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Д4040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1306407,6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1272344,8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1263063,1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ветеранам Великой Отечественной войны и боевых действий"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7269,8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участникам Великой Отечественной войны, установленной </w:t>
            </w:r>
            <w:hyperlink r:id="rId160">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Кабардино-Балкарской Республики от 9 мая 1993 года N 26 "О дополнительных мерах по социальной поддержке участников Великой Отечественной войны"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ежегодной выплаты инвалидам и участникам Великой Отечественной войны 1941 - 1945 годов, а также вдовам погибших воинов, установленной </w:t>
            </w:r>
            <w:hyperlink r:id="rId161">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апреля 2013 года N 64-УГ "О </w:t>
            </w:r>
            <w:r w:rsidRPr="008D78A5">
              <w:rPr>
                <w:rFonts w:ascii="Times New Roman" w:hAnsi="Times New Roman" w:cs="Times New Roman"/>
              </w:rPr>
              <w:lastRenderedPageBreak/>
              <w:t>ежегодной выплате инвалидам и участникам Великой Отечественной войны 1941 - 1945 годов, а также вдовам погибших воинов"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1752,0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ежегодной выплаты к годовщине празднования Победы в Великой Отечественной войне 1941 - 1945 годов некоторым категориям граждан, установленной </w:t>
            </w:r>
            <w:hyperlink r:id="rId162">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27 апреля 2023 года N 41-УГ "О ежегодной выплате к годовщине празднования Победы в Великой Отечественной войне 1941 - 1945 годов некоторым категориям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4785,8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5477,1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4715,0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5395,0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5395,0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отдельным категориям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1278564,7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1265075,0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1255793,3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Предоставление социального пособия на погребение отдельных категорий </w:t>
            </w:r>
            <w:r w:rsidRPr="008D78A5">
              <w:rPr>
                <w:rFonts w:ascii="Times New Roman" w:hAnsi="Times New Roman" w:cs="Times New Roman"/>
              </w:rPr>
              <w:lastRenderedPageBreak/>
              <w:t>граждан, имевших место жительства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на предоставление субсидий на оплату жилого помещения и коммунальных услуг, установленных </w:t>
            </w:r>
            <w:hyperlink r:id="rId163">
              <w:r w:rsidRPr="008D78A5">
                <w:rPr>
                  <w:rFonts w:ascii="Times New Roman" w:hAnsi="Times New Roman" w:cs="Times New Roman"/>
                  <w:color w:val="0000FF"/>
                </w:rPr>
                <w:t>постановлением</w:t>
              </w:r>
            </w:hyperlink>
            <w:r w:rsidRPr="008D78A5">
              <w:rPr>
                <w:rFonts w:ascii="Times New Roman" w:hAnsi="Times New Roman" w:cs="Times New Roman"/>
              </w:rPr>
              <w:t xml:space="preserve"> Правительства Российской Федерации от 14 декабря 2005 года N 761 "О предоставлении субсидий на оплату жилого помещения и коммунальных услуг"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59070,9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144985,7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144985,7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53806,6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130032,0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 социальной поддержки ветеранов труда, установленных </w:t>
            </w:r>
            <w:hyperlink r:id="rId164">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ветеранам труда, установленной </w:t>
            </w:r>
            <w:hyperlink r:id="rId165">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153060,9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153060,9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ветеранам труда, установленной </w:t>
            </w:r>
            <w:hyperlink r:id="rId166">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98421,6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98421,6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мер социальной поддержки тружеников тыла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труженикам тыла, </w:t>
            </w:r>
            <w:r w:rsidRPr="008D78A5">
              <w:rPr>
                <w:rFonts w:ascii="Times New Roman" w:hAnsi="Times New Roman" w:cs="Times New Roman"/>
              </w:rPr>
              <w:lastRenderedPageBreak/>
              <w:t xml:space="preserve">установленной </w:t>
            </w:r>
            <w:hyperlink r:id="rId167">
              <w:r w:rsidRPr="008D78A5">
                <w:rPr>
                  <w:rFonts w:ascii="Times New Roman" w:hAnsi="Times New Roman" w:cs="Times New Roman"/>
                  <w:color w:val="0000FF"/>
                </w:rPr>
                <w:t>статьей 7</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 социальной поддержки реабилитированных лиц и лиц, признанных пострадавшими от политических репрессий, установленных </w:t>
            </w:r>
            <w:hyperlink r:id="rId168">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реабилитированным лицам и лицам, признанным пострадавшими от политических репрессий, установленной </w:t>
            </w:r>
            <w:hyperlink r:id="rId169">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241795,6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241795,6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реабилитированным лицам и лицам, признанным пострадавшими от политических репрессий, установленной </w:t>
            </w:r>
            <w:hyperlink r:id="rId170">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w:t>
            </w:r>
            <w:hyperlink r:id="rId171">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Осуществление ежемесячной денежной выплаты специалистам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проживающим и работающим в сельской местности, установленной </w:t>
            </w:r>
            <w:hyperlink r:id="rId172">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166646,5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166646,5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15562,4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16092,6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16736,5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15742,6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16386,5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73">
              <w:r w:rsidRPr="008D78A5">
                <w:rPr>
                  <w:rFonts w:ascii="Times New Roman" w:hAnsi="Times New Roman" w:cs="Times New Roman"/>
                  <w:color w:val="0000FF"/>
                </w:rPr>
                <w:t>законом</w:t>
              </w:r>
            </w:hyperlink>
            <w:r w:rsidRPr="008D78A5">
              <w:rPr>
                <w:rFonts w:ascii="Times New Roman" w:hAnsi="Times New Roman" w:cs="Times New Roman"/>
              </w:rPr>
              <w:t xml:space="preserve"> </w:t>
            </w:r>
            <w:r w:rsidRPr="008D78A5">
              <w:rPr>
                <w:rFonts w:ascii="Times New Roman" w:hAnsi="Times New Roman" w:cs="Times New Roman"/>
              </w:rPr>
              <w:lastRenderedPageBreak/>
              <w:t>от 17 сентября 1998 года N 157-ФЗ "Об иммунопрофилактике инфекционных болезней"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Оплата жилищно-коммунальных услуг отдельным категориям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348987,4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314501,7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304574,5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344187,4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310001,7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300074,5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Оплата жилищно-коммунальных услуг отдельным категориям граждан за счет средств резервного фонда Правительства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81343,3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79753,3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государственной поддержки военнослужащим, иным категориям лиц, погибшим (умершим) или получившим увечья при исполнении служебных обязанностей, и членам их семей"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Оказание единовременной материальной помощи военнослужащим, иным категориям лиц и членам их семей, установленной </w:t>
            </w:r>
            <w:hyperlink r:id="rId174">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24 сентября 2022 года N 92-УГ "О дополнительных мерах социальной поддержки военнослужащих, иных категорий лиц и членов их семей" за счет средств резервного фонда Правительства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03 4 08 40242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03 4 08 40242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7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6796,0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6796,0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"Оказание государственной поддержки в обеспечении жильем и оплате коммунальных услуг"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6796,0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Компенсация отдельным категориям граждан оплаты взноса на капитальный ремонт общего имущества в многоквартирном доме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6796,0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7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143433,9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186071,1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197579,0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143433,9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186071,1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197579,0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"Активная политика занятости населения и социальная поддержка безработных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143433,9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186071,1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197579,0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Оказание содействия в трудоустройстве безработных и ищущих работу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07 4 01 24030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8118,4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8118,4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07 4 01 24030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07 4 01 24030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8038,0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8038,0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Социальные выплаты безработным гражданам и иным категориям граждан в соответствии с законодательством о занятости населения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141469,2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177952,7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189460,6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139749,2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176952,7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188460,6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Охрана семьи и детства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2369113,5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742905,8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368319,8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17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2369113,5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742905,8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368319,8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747709,9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718793,9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344207,9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"Финансовая поддержка семей при рождении детей"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747709,9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718793,9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344207,9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единовременного денежного вознаграждения многодетным матерям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22050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57073,0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22050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57073,0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мер социальной поддержки семей, признанных многодетными, установленных </w:t>
            </w:r>
            <w:hyperlink r:id="rId178">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205373,7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204902,6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204902,6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203100,5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201591,9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201591,9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компенсации части родительской платы за присмотр и уход за ребенком в образовательных организациях, реализующих образовательную программу </w:t>
            </w:r>
            <w:r w:rsidRPr="008D78A5">
              <w:rPr>
                <w:rFonts w:ascii="Times New Roman" w:hAnsi="Times New Roman" w:cs="Times New Roman"/>
              </w:rPr>
              <w:lastRenderedPageBreak/>
              <w:t>дошкольного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21267,3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19183,5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19183,5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21052,0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выплаты единовременного пособия при рождении ребенка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42789,0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42789,0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30163,5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42156,7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42156,7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выплаты социальной поддержки обучающимся общеобразовательных организаций республики из малообеспеченных, многодетных и других категорий семей, нуждающихся в помощи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 социальной поддержки приемной семьи, установленных </w:t>
            </w:r>
            <w:hyperlink r:id="rId179">
              <w:r w:rsidRPr="008D78A5">
                <w:rPr>
                  <w:rFonts w:ascii="Times New Roman" w:hAnsi="Times New Roman" w:cs="Times New Roman"/>
                  <w:color w:val="0000FF"/>
                </w:rPr>
                <w:t>статьей 3</w:t>
              </w:r>
            </w:hyperlink>
            <w:r w:rsidRPr="008D78A5">
              <w:rPr>
                <w:rFonts w:ascii="Times New Roman" w:hAnsi="Times New Roman" w:cs="Times New Roman"/>
              </w:rPr>
              <w:t xml:space="preserve"> Закона Кабардино-Балкарской Республики от 9 апреля 2004 года N 6-РЗ "О размере </w:t>
            </w:r>
            <w:r w:rsidRPr="008D78A5">
              <w:rPr>
                <w:rFonts w:ascii="Times New Roman" w:hAnsi="Times New Roman" w:cs="Times New Roman"/>
              </w:rPr>
              <w:lastRenderedPageBreak/>
              <w:t>ежемесячного вознаграждения приемным родителям и льготах, предоставляемых приемной семье"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 имеющих в своем составе ребенка-инвалида, детей-сирот и детей, оставшихся без попечения родителей, лиц из числа детей-сирот и детей, оставшихся без попечения родителей, и лиц, потерявших в период обучения обоих или единственного родителя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42140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42140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50840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423792,0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374586,0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50840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423792,0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374586,0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1621403,6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государственной поддержки семьям с детьми"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1621403,6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03 4 05 31460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1608278,6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03 4 05 31460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1608278,6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Ежемесячное пособие на ребенка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12675,0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23661,9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23661,9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12638,5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23312,2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23312,2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Единовременное пособие при рождении у одной матери одновременно трех и более детей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социальной политики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250371,3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216232,1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217731,8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8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240516,3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215396,2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216884,5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65613,6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73820,3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75295,3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"Модернизация сферы социального обслуживания и развитие сектора негосударственных организаций в сфере оказания социальных услуг"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государственную поддержку отдельных общественных и иных некоммерческих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03 2 01 60210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03 2 01 60210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"Реализация адресной социальной поддержки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65613,6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75171,3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Оказание государственной социальной помощи на основании социального контракта отдельным категориям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R4040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65613,6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75171,3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R4040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R4040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64881,6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75164,1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174902,7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141575,9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141589,2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труда и социальной защиты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174902,7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141575,9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141589,2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174902,7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141575,9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141589,2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155302,5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131628,4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131629,5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17097,1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7446,3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7458,5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2501,2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2501,2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8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инвалидов и детей-инвалидов реабилитационными и абилитационными услугами, а также техническими средствами реабилитации"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государственной </w:t>
            </w:r>
            <w:hyperlink r:id="rId182">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земельных и имущественных отношений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121206,2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72415,7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60688,6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55883,2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55883,2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8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 имуществом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54294,7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54294,7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"Управление государственным </w:t>
            </w:r>
            <w:r w:rsidRPr="008D78A5">
              <w:rPr>
                <w:rFonts w:ascii="Times New Roman" w:hAnsi="Times New Roman" w:cs="Times New Roman"/>
              </w:rPr>
              <w:lastRenderedPageBreak/>
              <w:t>имуществом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54294,7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54294,7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43608,1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35782,0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65323,0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Другие вопросы в области национальной экономики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65323,0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8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 имуществом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65323,0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"Национальная система пространственных данных"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проведение комплексных кадастровых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R5110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R5110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проведение комплексных кадастровых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Д5110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Д5110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64977,0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"Управление государственным имуществом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64977,0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64977,0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64977,0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Министерство цифрового развития, связи и массовых коммуникаций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48907,7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27480,6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48907,7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27480,6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Связь и информатика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48907,7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27480,6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8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27419,0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27480,6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5789,5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5845,6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"Цифровое государственное управление"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5789,5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5845,6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и развития инфраструктуры электронного правительства, национальной системы управления данными, а также информационных систем, необходимых для их функционирования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5789,5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5845,6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5789,5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5845,6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27921,0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цифрового развития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27921,0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27921,0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24743,4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20254,6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20255,5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3177,7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1071,5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просвещения и науки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15714214,2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14306860,5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16406385,0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85853,0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86428,7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84434,7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Фундаментальные исследования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в форме субсидий на поддержку фундаментальных научных исследований и поисковых научных исследований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99 9 00 61612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99 9 00 61612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Прикладные научные исследования в области общегосударственных вопросов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8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"Социальная поддержка и развитие кадрового потенциала в сфере науки и высшего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Стипендия Главы Кабардино-Балкарской Республики для молодых ученых (аспирантов, адъюнктов, ординаторов, ассистентов-стажеров, студентов и курсантов) в соответствии с </w:t>
            </w:r>
            <w:hyperlink r:id="rId187">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Кабардино-Балкарской Республики от 4 февраля 2008 года N 15-УП "О стипендиях Главы Кабардино-Балкарской Республики для аспирантов, адъюнктов, ординаторов, ассистентов-стажеров, студентов и курсантов"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02 4 99 40460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02 4 99 40460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Государственные премии Кабардино-Балкарской Республики в области науки и техники в соответствии с </w:t>
            </w:r>
            <w:hyperlink r:id="rId188">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января 2015 года N 11-УГ "О Государственной премии Кабардино-Балкарской Республики в области науки и техники"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99 9 00 20330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99 9 00 20330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Премия Главы Кабардино-Балкарской Республики в области науки и инноваций для молодых ученых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99 9 00 20400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99 9 00 20400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8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"Современные механизмы и технологии дошкольного и общего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межбюджетные трансферты бюджетам муниципальных образований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02 4 01 79990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02 4 01 79990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15168588,7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13807014,1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15907498,5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Дошкольное 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3969934,0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3726460,3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3726493,7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9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3969934,0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3726460,3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3726493,7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"Модернизация системы дошкольного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по капитальному ремонту зданий муниципальных дошкольных образовательных учреждений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02 2 99 72550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02 2 99 72550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3895176,0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3726460,3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3726493,7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"Современные механизмы и </w:t>
            </w:r>
            <w:r w:rsidRPr="008D78A5">
              <w:rPr>
                <w:rFonts w:ascii="Times New Roman" w:hAnsi="Times New Roman" w:cs="Times New Roman"/>
              </w:rPr>
              <w:lastRenderedPageBreak/>
              <w:t>технологии дошкольного и общего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3895176,0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3726460,3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3726493,7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частным образовательным организациям на возмещение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02 4 01 62530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02 4 01 62530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2997,6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191">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w:t>
            </w:r>
            <w:r w:rsidRPr="008D78A5">
              <w:rPr>
                <w:rFonts w:ascii="Times New Roman" w:hAnsi="Times New Roman" w:cs="Times New Roman"/>
              </w:rPr>
              <w:lastRenderedPageBreak/>
              <w:t xml:space="preserve">среднего (полного) общего образования, а также дополнительного образования в общеобразовательных учреждениях в соответствии с Федеральным </w:t>
            </w:r>
            <w:hyperlink r:id="rId192">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расходов на приобретение учебных пособий, средств обучения, игр, игрушек</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193">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3626784,5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3626784,5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47166,8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40098,7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46766,8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39698,7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Общее 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9601370,0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8784092,2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10857277,7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9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9598188,2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8781321,6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10854442,8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1022595,4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1047628,0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3124296,6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"Создание условий для обучения, отдыха и оздоровления детей и молодежи"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939037,4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1047628,0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3124296,6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модернизации школьных систем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935037,4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1047628,0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3124296,6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759341,8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758702,2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3070650,7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175695,7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288925,8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53645,9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(возмещение) затрат на 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 за счет средств резервного фонда Президента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RР840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RР840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"Современная школа"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56088,5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51720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51720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52560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52560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А1690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А1690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"Успех каждого ребенка"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27469,4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27469,4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19977,7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8575592,9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7733693,6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7730146,2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"Современные механизмы и технологии дошкольного и общего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8575592,9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7733693,6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7730146,2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195">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w:t>
            </w:r>
            <w:r w:rsidRPr="008D78A5">
              <w:rPr>
                <w:rFonts w:ascii="Times New Roman" w:hAnsi="Times New Roman" w:cs="Times New Roman"/>
              </w:rPr>
              <w:lastRenderedPageBreak/>
              <w:t>организаций (ежемесячная денежная выплата педагогическим работникам)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338826,4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338826,4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финансовое обеспечение привлечения обучающихся к труду</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02 4 01 71270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02 4 01 71270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196">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расходов на приобретение учебников и учебных пособий в соответствии с федеральным </w:t>
            </w:r>
            <w:hyperlink r:id="rId197">
              <w:r w:rsidRPr="008D78A5">
                <w:rPr>
                  <w:rFonts w:ascii="Times New Roman" w:hAnsi="Times New Roman" w:cs="Times New Roman"/>
                  <w:color w:val="0000FF"/>
                </w:rPr>
                <w:t>перечнем</w:t>
              </w:r>
            </w:hyperlink>
            <w:r w:rsidRPr="008D78A5">
              <w:rPr>
                <w:rFonts w:ascii="Times New Roman" w:hAnsi="Times New Roman" w:cs="Times New Roman"/>
              </w:rP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утвержденным приказом Министерства просвещения Российской Федерации от 21 сентября 2022 года N 858</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367779,2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367779,2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198">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5906424,0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5906424,0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717192,5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593408,0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592953,5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716392,5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592782,8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592333,2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Ежемесячное денежное вознаграждение за классное руководство педагогическим работникам </w:t>
            </w:r>
            <w:r w:rsidRPr="008D78A5">
              <w:rPr>
                <w:rFonts w:ascii="Times New Roman" w:hAnsi="Times New Roman" w:cs="Times New Roman"/>
              </w:rPr>
              <w:lastRenderedPageBreak/>
              <w:t>государственных и муниципальных общеобразовательных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680088,5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460212,5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468110,4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663359,0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448709,4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456607,3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11503,1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11503,1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561282,3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527692,8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516702,1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557029,5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527014,0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516037,4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19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Дополнительное образование детей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575429,5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435503,9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439184,7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0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575429,5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435503,9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439184,7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85552,7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3366,8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"Успех каждого ребенка"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3366,8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олимпиад школьников и конкурсов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3366,8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956,8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"Успех каждого ребенка"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82802,5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51710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82802,5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51710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82802,5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489876,8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432137,1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435808,6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"Дополнительное образование детей, выявление и поддержка лиц, проявивших выдающиеся способности"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489876,8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432137,1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435808,6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201">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02 4 03 70130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02 4 03 70130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w:t>
            </w:r>
            <w:r w:rsidRPr="008D78A5">
              <w:rPr>
                <w:rFonts w:ascii="Times New Roman" w:hAnsi="Times New Roman" w:cs="Times New Roman"/>
              </w:rPr>
              <w:lastRenderedPageBreak/>
              <w:t xml:space="preserve">образования в общеобразовательных организациях в соответствии с Федеральным </w:t>
            </w:r>
            <w:hyperlink r:id="rId202">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02 4 03 77000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230876,9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02 4 03 77000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230876,9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248500,5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227936,2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248500,5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227936,2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Среднее профессиональное 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706290,6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648401,9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665582,9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0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706290,6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648401,9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646862,5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"Профессионалитет"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704290,6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648401,9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646862,5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"Содействие развитию среднего профессионального образования и дополнительного профессионального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704290,6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648401,9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646862,5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666317,4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620996,1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619219,7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1748,7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665917,4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618847,5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618819,6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Кабардино-Балкарской Республики,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R3630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37973,2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27405,8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27642,8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R3630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37973,2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27405,8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27642,8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0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государственной </w:t>
            </w:r>
            <w:hyperlink r:id="rId205">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R0270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R0270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Профессиональная подготовка, переподготовка и повышение квалификации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34682,0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34689,1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0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41746,3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34212,0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34219,1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41746,3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34212,0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34219,1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"Современные механизмы и </w:t>
            </w:r>
            <w:r w:rsidRPr="008D78A5">
              <w:rPr>
                <w:rFonts w:ascii="Times New Roman" w:hAnsi="Times New Roman" w:cs="Times New Roman"/>
              </w:rPr>
              <w:lastRenderedPageBreak/>
              <w:t>технологии дошкольного и общего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207">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02 4 01 70880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02 4 01 70880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"Содействие развитию среднего профессионального образования и дополнительного профессионального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29026,9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21492,5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21499,7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29026,9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21492,5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21499,7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392,9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27111,1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21103,4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21106,8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0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0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Высшее 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1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"Программа развития Кабардино-Балкарского государственного университета им. Х.М. Бербекова "Приоритет-2030"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в форме субсидий для государственной поддержки программы развития Кабардино-Балкарского государственного университета им. Х.М. Бербекова, реализуемой в рамках программы стратегического академического лидерства "Приоритет-2030"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02 3 98 64733</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02 3 98 64733</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"Дополнительное образование детей, выявление и поддержка лиц, проявивших выдающиеся способности"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Стипендии обучающимся, студентам и аспирантам образовательных </w:t>
            </w:r>
            <w:r w:rsidRPr="008D78A5">
              <w:rPr>
                <w:rFonts w:ascii="Times New Roman" w:hAnsi="Times New Roman" w:cs="Times New Roman"/>
              </w:rPr>
              <w:lastRenderedPageBreak/>
              <w:t>организаций высшего образования и профессиональных образовательных организаций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02 4 03 40130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02 4 03 40130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246154,7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175680,3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182076,8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1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205361,0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165469,0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171815,9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50192,8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44702,1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"Успех каждого ребенка"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11803,2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олимпиад школьников и конкурсов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всероссийских, окружных и межрегиональных мероприятий в сфере патриотического воспитания с участием детей и молодежи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8891,7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"Современная школа"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64800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64800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"Патриотическое воспитание граждан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37608,8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51790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51790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Проведение мероприятий по обеспечению деятельности советников директора по воспитанию и </w:t>
            </w:r>
            <w:r w:rsidRPr="008D78A5">
              <w:rPr>
                <w:rFonts w:ascii="Times New Roman" w:hAnsi="Times New Roman" w:cs="Times New Roman"/>
              </w:rPr>
              <w:lastRenderedPageBreak/>
              <w:t>взаимодействию с детскими общественными объединениями в общеобразовательных организациях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А1790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А1790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"Безопасность дорожного движения"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Организация работы по привитию детям навыков безопасного участия в дорожном движении и вовлечению их в деятельность отрядов юных инспекторов движения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11100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11100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43893,2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39365,2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39365,2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"Оценка качества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оценки качества общего образования (обеспечение проведения и проведение единого государственного экзамена и государственной итоговой аттестации)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02 3 91 00900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"Создание комплексной системы сопровождения и поддержки детей участников специальной военной операции "Дети героев"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111274,9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89005,6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87748,6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"Современные механизмы и технологии дошкольного и общего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5291,7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5291,7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"Качество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21479,5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21479,5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20026,1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21379,5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"Научно-методическое, методическое и кадровое обеспечение обучения русскому языку и языкам народов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просвещения и науки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84503,7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68945,9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67688,1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сфере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02 4 08 59900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5211,4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5400,7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02 4 08 59900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02 4 08 59900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79483,2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63734,5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62287,4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67166,1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56407,6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56257,4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10019,1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5028,8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2298,1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1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отдыха и оздоровления детей"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21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разработки, развития и сопровождения компонентов цифровой образовательной среды, являющихся частью федеральной информационно-сервисной платформы цифровой образовательной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31283,0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4995,8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5044,3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1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Социальная политика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459772,4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413417,7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414451,8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Охрана семьи и детства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397185,4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353334,1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354368,2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1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397185,4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353334,1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354368,2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111896,6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34150,7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35184,8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Региональный проект "Реализация полномочий по оказанию государственной поддержки гражданам </w:t>
            </w:r>
            <w:r w:rsidRPr="008D78A5">
              <w:rPr>
                <w:rFonts w:ascii="Times New Roman" w:hAnsi="Times New Roman" w:cs="Times New Roman"/>
              </w:rPr>
              <w:lastRenderedPageBreak/>
              <w:t>в обеспечении жильем и оплате жилищно-коммунальных услуг"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111896,6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34150,7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35184,8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111002,5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34150,7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35184,8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36579,7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34150,7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35184,8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285288,8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319183,4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319183,4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285288,8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319183,4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319183,4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выплату ежемесячных денежных выплат опекунам </w:t>
            </w:r>
            <w:r w:rsidRPr="008D78A5">
              <w:rPr>
                <w:rFonts w:ascii="Times New Roman" w:hAnsi="Times New Roman" w:cs="Times New Roman"/>
              </w:rPr>
              <w:lastRenderedPageBreak/>
              <w:t>(попечителям), приемным родителям на содержание детей-сирот и детей, оставшихся без попечения родителей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03 4 11 70090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174052,9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03 4 11 70090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174052,9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выплату ежемесячного вознаграждения приемным родителям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65715,5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78397,4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53259,7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67298,2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12455,8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11099,2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на выплату единовременного пособия при всех формах устройства детей, лишенных родительского попечения, в семью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F2600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F2600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социальной политики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62587,0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1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62587,0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62587,0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"Предоставление мер социальной </w:t>
            </w:r>
            <w:r w:rsidRPr="008D78A5">
              <w:rPr>
                <w:rFonts w:ascii="Times New Roman" w:hAnsi="Times New Roman" w:cs="Times New Roman"/>
              </w:rPr>
              <w:lastRenderedPageBreak/>
              <w:t>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62587,0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Субвенции бюджетам муниципальных образований на содержание отделов опеки и попечительства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45392,1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45392,1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содержание комиссий по делам несовершеннолетних и защите их прав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курортов и туризма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617860,0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29144,7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29169,4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99 9 00 56930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99 9 00 56930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99 9 00 56930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603753,5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29144,7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29169,4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национальной экономики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603753,5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29144,7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29169,4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1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туристско-рекреационного комплекса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602308,3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29144,7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29169,4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564310,6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доступности туристических продуктов"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10787,2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1791,1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программы продвижения, направленной на популяризацию Кабардино-Балкарской Республики как туристского направления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10287,2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1671,5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10037,2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1671,5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субъектам туристской деятельности на частичное возмещение затрат, связанных с оказанием услуг в сфере социального туризма на территории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55 2 01 63420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55 2 01 63420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туристической инфраструктуры"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553523,5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модульных некапитальных средств размещения при реализации инвестиционных проектов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55220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506487,4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55220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506487,4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достижение показателей государственной </w:t>
            </w:r>
            <w:hyperlink r:id="rId218">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"Развитие туризма"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47036,1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27036,1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37997,7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курортов и туризма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37997,7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37997,7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27378,4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w:t>
            </w:r>
            <w:r w:rsidRPr="008D78A5">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32497,5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25904,7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25905,6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5383,1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1355,7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спорта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909234,9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770535,2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739192,7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Физическая культура и спорт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909234,9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770535,2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739192,7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Массовый спорт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192177,1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209407,4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177872,1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1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w:t>
            </w:r>
            <w:r w:rsidRPr="008D78A5">
              <w:rPr>
                <w:rFonts w:ascii="Times New Roman" w:hAnsi="Times New Roman" w:cs="Times New Roman"/>
              </w:rPr>
              <w:lastRenderedPageBreak/>
              <w:t>спорта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188677,1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208707,4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177172,1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"Бизнес-спринт (Я выбираю спорт)"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8D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оборудования для создания "умных" спортивных площадок</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8D R7530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8D R7530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"Проведение физкультурно-массовых и спортивных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спортивных, физкультурных и комплексных физкультурных мероприятий для всех категорий и групп населения, в том числе детей и учащейся молодежи (студентов), лиц средних и старших возрастных групп, инвалидов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148782,3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"Проведение спортивных мероприятий, обеспечение подготовки спортсменов высокого класса"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148782,3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148782,3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148656,6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2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Спорт высших достижений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684090,7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537598,9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537787,3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22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2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спорта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682499,9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536213,5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536369,8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26938,3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"Спорт - норма жизни"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26938,3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организаций, входящих в систему спортивной подготовки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50810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50810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52290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52290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47245,8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"Проведение физкультурно-массовых и спортивных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47245,8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спортивных, физкультурных и комплексных физкультурных мероприятий для всех категорий и групп населения, в том числе детей и учащейся молодежи (студентов), лиц средних и старших возрастных групп, инвалидов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47245,8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7302,8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45345,8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6884,6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6951,4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608315,8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528980,9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529067,0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спорта Кабардино-Балкарской Республики и реализация государственной политики в сфере физической культуры и спорта"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Денежные вознаграждения Главы Кабардино-Балкарской Республики спортсменам Кабардино-Балкарской Республики - членам сборных команд </w:t>
            </w:r>
            <w:r w:rsidRPr="008D78A5">
              <w:rPr>
                <w:rFonts w:ascii="Times New Roman" w:hAnsi="Times New Roman" w:cs="Times New Roman"/>
              </w:rPr>
              <w:lastRenderedPageBreak/>
              <w:t>Российской Федерации по паралимпийским и сурдлимпийским видам спорта и их тренерам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13 4 01 40443</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13 4 01 40443</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"Проведение спортивных мероприятий, обеспечение подготовки спортсменов высокого класса"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562315,8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482980,9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483067,0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562315,8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482980,9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483067,0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422010,4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386231,2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386231,2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72452,1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38832,3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52516,1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42651,6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42666,4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15337,1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15337,1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15337,1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физической культуры и спорта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32967,1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2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w:t>
            </w:r>
            <w:r w:rsidRPr="008D78A5">
              <w:rPr>
                <w:rFonts w:ascii="Times New Roman" w:hAnsi="Times New Roman" w:cs="Times New Roman"/>
              </w:rPr>
              <w:lastRenderedPageBreak/>
              <w:t>спорта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спорта Кабардино-Балкарской Республики и реализация государственной политики в сфере физической культуры и спорта"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29297,0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22719,7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22721,2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812,2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w:t>
            </w:r>
            <w:r w:rsidRPr="008D78A5">
              <w:rPr>
                <w:rFonts w:ascii="Times New Roman" w:hAnsi="Times New Roman" w:cs="Times New Roman"/>
              </w:rPr>
              <w:lastRenderedPageBreak/>
              <w:t>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975</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Министерство сельского хозяйства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2877738,4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2304807,6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2450886,5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2834651,9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2284066,0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2430828,2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хозяйство и рыболовство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2834651,9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2284066,0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2430828,2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2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2831045,6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2284066,0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2430828,2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2739515,0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2204975,6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2351714,8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отраслей и техническая модернизация агропромышленного комплекса"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1640636,5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1644327,6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1628715,1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(возмещение) производителям зерновых культур части затрат на производство и реализацию зерновых культур</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103382,5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102757,3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на финансовое обеспечение (возмещение) части затрат, связанных с проведением агротехнологических </w:t>
            </w:r>
            <w:r w:rsidRPr="008D78A5">
              <w:rPr>
                <w:rFonts w:ascii="Times New Roman" w:hAnsi="Times New Roman" w:cs="Times New Roman"/>
              </w:rPr>
              <w:lastRenderedPageBreak/>
              <w:t>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зерновыми, зернобобовыми, масличными (за исключением рапса и сои), кормовыми сельскохозяйственными культурами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48671,7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48488,2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48671,7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48488,2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элитного семеноводства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4395,2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4440,1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4395,2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R5013</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1945,5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R5013</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1945,5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племенного животноводства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R5014</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226990,8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228449,5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226135,4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R5014</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226990,8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228449,5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226135,4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содержание маточного поголовья овец и коз, за исключением племенных животных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R5015</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26926,0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28107,1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27779,7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R5015</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26926,0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28107,1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27779,7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на возмещение части затрат, связанных с производством овец и коз на убой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R5016</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R5016</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части затрат, связанных с закладкой и раскорчевкой многолетних насаждений (кроме виноградников)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957473,1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958487,1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946408,0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956162,3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958487,1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946408,0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Субсидий на возмещение части затрат, связанных с уходом за многолетними насаждениями (кроме виноградников)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R5018</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R5018</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Субсидий на финансовое обеспечение (возмещение) части затрат, связанных с закладкой питомников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R5019</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R5019</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возмещение части затрат на поддержку собственного производства молока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R501А</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139599,8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R501А</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139599,8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на развитие семейных ферм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R501Б</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66074,6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R501Б</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66074,6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Гранты на развитие материально-технической базы сельскохозяйственных потребительских кооперативов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R501В</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R501В</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"Стимулирование инвестиционной деятельности в агропромышленном комплексе"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02 R4740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02 R4740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"Создание условий для независимости и конкурентоспособности отечественного агропромышленного комплекса"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в форме субсидий на реализацию комплексных научно-технических проектов в агропромышленном комплексе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25 2 03 67360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25 2 03 67360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"Стимулирование развития виноградарства и виноделия"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280282,8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13039,2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15476,9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на финансовое обеспечение (возмещение) части затрат, связанных с закладкой виноградников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278282,8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11039,2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278282,8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11039,2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13476,9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уходом за виноградниками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отраслей овощеводства и картофелеводства"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88142,9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72434,6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82223,3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элитного семеноводства картофеля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производства картофеля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3451,9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3451,9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3221,8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производства овощей открытого грунта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R0143</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59890,7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55898,0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R0143</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59890,7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55898,0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на финансовое обеспечение (возмещение) части затрат гражданам, ведущим личное подсобное хозяйство и применяющим специальный налоговый </w:t>
            </w:r>
            <w:r w:rsidRPr="008D78A5">
              <w:rPr>
                <w:rFonts w:ascii="Times New Roman" w:hAnsi="Times New Roman" w:cs="Times New Roman"/>
              </w:rPr>
              <w:lastRenderedPageBreak/>
              <w:t>режим "Налог на профессиональный доход", на поддержку производства картофеля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R0144</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R0144</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гражданам, ведущим личное подсобное хозяйство и применяющим специальный налоговый режим "Налог на профессиональный доход", на поддержку производства овощей открытого грунта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R0145</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R0145</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картофелем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R0146</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R0146</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овощными культурами открытого грунта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R0147</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19865,3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16333,7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18540,9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R0147</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19865,3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16333,7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18540,9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"Вовлечение в оборот и комплексная мелиорация земель сельскохозяйственного назначения"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R5980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R5980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"Акселерация субъектов малого и среднего предпринимательства"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115491,1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"Агростартап"</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развитие сельской кооперации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46260,6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региональному центру компетенции в сфере сельскохозяйственной кооперации и поддержки фермеров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54803</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54803</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"Экспорт продукции агропромышленного комплекса"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мероприятий в области мелиорации земель сельскохозяйственного назначения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55680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55680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5663,2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"Отдельные мероприятия в области сельского хозяйства"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5663,2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Мероприятия в области сельского хозяйства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25 3 03 26610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5663,2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25 3 03 26610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25 3 03 26610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83530,6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73435,4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73450,2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сельского хозяйства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83530,6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73435,4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73450,2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83530,6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73435,4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73450,2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76682,9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71138,6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71141,6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6847,7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Охрана окружающей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охраны окружающей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2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"Гидрометеорология и мониторинг окружающей среды"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12 4 06 90000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12 4 06 90000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Социальная политика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населения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2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жилищного строительства на сельских территориях и повышение уровня благоустройства домовладений"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01 R5760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01 R5760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Управление ветеринарии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253415,4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251225,9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253415,4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251225,9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хозяйство и рыболовство</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253415,4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251225,9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2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w:t>
            </w:r>
            <w:r w:rsidRPr="008D78A5">
              <w:rPr>
                <w:rFonts w:ascii="Times New Roman" w:hAnsi="Times New Roman" w:cs="Times New Roman"/>
              </w:rPr>
              <w:lastRenderedPageBreak/>
              <w:t>"Развитие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235656,8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233013,2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234235,4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235656,8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233013,2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234235,4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ветеринарного и фитосанитарного надзора"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235656,8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233013,2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234235,4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235656,8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233013,2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234235,4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154727,0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26188,5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26189,0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17743,6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18963,1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68158,5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188909,7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17758,6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17758,6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Осуществление переданных муниципальным районам и городским округам в соответствии с </w:t>
            </w:r>
            <w:hyperlink r:id="rId228">
              <w:r w:rsidRPr="008D78A5">
                <w:rPr>
                  <w:rFonts w:ascii="Times New Roman" w:hAnsi="Times New Roman" w:cs="Times New Roman"/>
                  <w:color w:val="0000FF"/>
                </w:rPr>
                <w:t>Законом</w:t>
              </w:r>
            </w:hyperlink>
            <w:r w:rsidRPr="008D78A5">
              <w:rPr>
                <w:rFonts w:ascii="Times New Roman" w:hAnsi="Times New Roman" w:cs="Times New Roman"/>
              </w:rPr>
              <w:t xml:space="preserve"> Кабардино-Балкарской Республики от 15 апреля 2019 года N 15-РЗ "О наделении органов местного самоуправления муниципальных районов и городских округов государственным полномочием Кабардино-Балкарской Республики по обращению с животными без владельцев" полномочий Кабардино-Балкарской Республики по обращению с животными без владельцев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по делам молодежи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321271,1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58698,2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58590,6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Образование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321271,1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58698,2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58590,6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Профессиональная подготовка, переподготовка и повышение квалификации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22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"Подготовка кадров"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 в форме субсидии автономной некоммерческой организации дополнительного профессионального образования "Корпоративный университет "Эльбрус" на создание условий для реализации стратегических целей социально-экономического развития Кабардино-Балкарской Республики и формирования эффективной управленческой команды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15 2 16 64771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15 2 16 64771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Молодежная политика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241372,5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8679,3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3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3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молодежной политики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239372,5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7909,3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7779,3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197397,0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"Социальная активность"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(субсидия автономной некоммерческой организации "Ресурсный центр развития волонтерства (добровольчества)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E8 54120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E8 54120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системы поддержки молодежи ("Молодежь России")"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187905,0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программы комплексного развития молодежной политики "Регион для молодых"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139836,0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33036,0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106800,0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программы комплексного развития молодежной политики "Регион для молодых" (субсидия автономной некоммерческой организации "Ресурсный центр развития волонтерства (добровольчества)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41975,5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7909,3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7779,3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"Создание условий для патриотического воспитания молодежи и поддержки добровольчества"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молодежных проектов и мероприятий по различным направлениям добровольчества (волонтерства)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52 3 96 28300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52 3 96 28300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Ведомственный проект "Информационно-медийное сопровождение молодежных инициатив"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Мероприятия по формированию информационного поля, благоприятного для развития молодежи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52 3 97 28600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52 3 97 28600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"Развитие системы поддержки молодежных инициатив"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поддержке молодежных инициатив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52 3 98 28500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52 3 98 28500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"Профилактика деструктивных процессов среди молодежи"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Мероприятия по профилактике деструктивных процессов среди молодежи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52 3 99 28400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52 3 99 28400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3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w:t>
            </w:r>
            <w:r w:rsidRPr="008D78A5">
              <w:rPr>
                <w:rFonts w:ascii="Times New Roman" w:hAnsi="Times New Roman" w:cs="Times New Roman"/>
              </w:rPr>
              <w:lastRenderedPageBreak/>
              <w:t>экстремизма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образования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66294,7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49888,9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3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23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молодежной политики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"Поддержка молодежных инициатив"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24610,7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19427,9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19430,6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39005,6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30330,9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30350,8</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3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Гранты в форме субсидий юридическим лицам и индивидуальным предпринимателям, а также </w:t>
            </w:r>
            <w:r w:rsidRPr="008D78A5">
              <w:rPr>
                <w:rFonts w:ascii="Times New Roman" w:hAnsi="Times New Roman" w:cs="Times New Roman"/>
              </w:rPr>
              <w:lastRenderedPageBreak/>
              <w:t>физическим лицам на организацию и проведение проектной активности, направленной на воспитание, развитие и самореализацию детей и молодежи, организацию досуга детей и молодежи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56 3 99 64872</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56 3 99 64872</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финансов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rPr>
                <w:rFonts w:ascii="Times New Roman" w:hAnsi="Times New Roman" w:cs="Times New Roman"/>
              </w:rPr>
            </w:pPr>
          </w:p>
        </w:tc>
        <w:tc>
          <w:tcPr>
            <w:tcW w:w="709" w:type="dxa"/>
          </w:tcPr>
          <w:p w:rsidR="008D78A5" w:rsidRPr="008D78A5" w:rsidRDefault="008D78A5">
            <w:pPr>
              <w:spacing w:after="1" w:line="220" w:lineRule="auto"/>
              <w:rPr>
                <w:rFonts w:ascii="Times New Roman" w:hAnsi="Times New Roman" w:cs="Times New Roman"/>
              </w:rPr>
            </w:pP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3711890,3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950426,1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1158515,6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2821120,3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97538,6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314599,3</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Судебная система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судебная власть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реализации функций государственной судебной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90 9 00 51200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90 9 00 51200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финансовых, налоговых и таможенных органов и органов финансового (финансово-бюджетного) надзора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107862,0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3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финансов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91920,1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78030,8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78031,9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10106,5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4471,5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143,6</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Резервные фонды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3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и управление бюджетным процессом и повышение его открытости"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39 4 02 00000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Резервный фонд Правительства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39 4 02 20540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39 4 02 20540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202089,7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14866,6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231457,9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3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отдельным категориям граждан"</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3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"Сопровождение информационных систем обеспечения бюджетных правоотношений"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39 4 04 00000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39 4 04 90000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39 4 04 90000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137611,3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223778,5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137611,3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223778,5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137611,3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223778,5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137611,3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223778,5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оборона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Мобилизационная и вневойсковая подготовка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99 9 00 51180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99 9 00 51180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Национальная безопасность и правоохранительная деятельность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Защита населения и территории от чрезвычайных ситуаций природного и техногенного характера, пожарная безопасность</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4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органа, осуществляющего полномочия в сфере гражданской обороны, защиты населения и территории от чрезвычайных ситуаций, и подведомственных организаций"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Дорожное хозяйство (дорожные фонды)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4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w:t>
            </w:r>
            <w:r w:rsidRPr="008D78A5">
              <w:rPr>
                <w:rFonts w:ascii="Times New Roman" w:hAnsi="Times New Roman" w:cs="Times New Roman"/>
              </w:rPr>
              <w:lastRenderedPageBreak/>
              <w:t>"Развитие транспортной системы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Резервные средства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Резервные средства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Средства, зарезервированные на реализацию мероприятий, обеспечивающих 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24 9 01 20580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24 9 01 20580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Социальная политика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Охрана семьи и детства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4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"Реализация полномочий по оказанию государственной поддержки гражданам в обеспечении жильем и оплате жилищно-коммунальных услуг"</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Обслуживание государственного (муниципального) долга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50861,0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134445,4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122355,9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Обслуживание государственного (муниципального) внутреннего долга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50861,0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134445,4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122355,9</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4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"Капитальный ремонт, ремонт и содержание автомобильных дорог общего пользования регионального значения"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Обслуживание государственного (муниципального) долга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4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"Управление государственным долгом </w:t>
            </w:r>
            <w:r w:rsidRPr="008D78A5">
              <w:rPr>
                <w:rFonts w:ascii="Times New Roman" w:hAnsi="Times New Roman" w:cs="Times New Roman"/>
              </w:rPr>
              <w:lastRenderedPageBreak/>
              <w:t>и государственными финансовыми активами"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39 4 08 00000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39 4 08 90000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Обслуживание государственного (муниципального) долга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39 4 08 90000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 общего характера бюджетам бюджетной системы Российской Федерации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807438,5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634337,7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634337,7</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на выравнивание бюджетной обеспеченности субъектов Российской Федерации и муниципальных образований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4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"Поддержка и организация направления муниципальным образованиям Кабардино-Балкарской Республики межбюджетных трансфертов с целью выравнивания их бюджетной обеспеченности, обеспечения сбалансированности бюджетов муниципальных образований Кабардино-Балкарской Республики, социально-экономического развития и </w:t>
            </w:r>
            <w:r w:rsidRPr="008D78A5">
              <w:rPr>
                <w:rFonts w:ascii="Times New Roman" w:hAnsi="Times New Roman" w:cs="Times New Roman"/>
              </w:rPr>
              <w:lastRenderedPageBreak/>
              <w:t>исполнения делегированных полномочий"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Дотации на выравнивание бюджетной обеспеченности муниципальных районов (городских округов)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39 4 01 70020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39 4 01 70020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дотации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187279,1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4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142451,3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142451,3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"Поддержка и организация направления муниципальным образованиям Кабардино-Балкарской Республики межбюджетных трансфертов с целью выравнивания их бюджетной обеспеченности, обеспечения сбалансированности бюджетов муниципальных образований Кабардино-Балкарской Республики, социально-экономического развития и исполнения делегированных полномочий"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на поддержку мер по обеспечению сбалансированности бюджетов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39 4 01 70040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39 4 01 70040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"Поощрение муниципальных образований Кабардино-Балкарской Республики по итогам оценки эффективности деятельности органов местного самоуправления"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на премирование победителей Всероссийского конкурса "Лучшая муниципальная практика"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39 4 05 53990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39 4 05 53990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на поддержку мер по обеспечению сбалансированности бюджетов (в целях стимулирования муниципальных образований, принимающих меры по увеличению налогового потенциала)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39 4 05 75491</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39 4 05 75491</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(гранты) местным бюджетам для поощрения муниципальных управленческих команд</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99 9 00 75490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99 9 00 75490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Прочие межбюджетные трансферты общего характера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rPr>
                <w:rFonts w:ascii="Times New Roman" w:hAnsi="Times New Roman" w:cs="Times New Roman"/>
              </w:rPr>
            </w:pP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4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w:t>
            </w:r>
            <w:r w:rsidRPr="008D78A5">
              <w:rPr>
                <w:rFonts w:ascii="Times New Roman" w:hAnsi="Times New Roman" w:cs="Times New Roman"/>
              </w:rPr>
              <w:lastRenderedPageBreak/>
              <w:t>межбюджетными отношениями в Кабардино-Балкарской Республике"</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"Поддержка и организация направления муниципальным образованиям Кабардино-Балкарской Республики межбюджетных трансфертов с целью выравнивания их бюджетной обеспеченности, обеспечения сбалансированности бюджетов муниципальных образований Кабардино-Балкарской Республики, социально-экономического развития и исполнения делегированных полномочий"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39 4 01 00000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муниципальных районов на осуществление государственного полномочия Кабардино-Балкарской Республики по расчету и предоставлению дотаций бюджетам городских, сельских поселений</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39 4 01 70010</w:t>
            </w:r>
          </w:p>
        </w:tc>
        <w:tc>
          <w:tcPr>
            <w:tcW w:w="992" w:type="dxa"/>
          </w:tcPr>
          <w:p w:rsidR="008D78A5" w:rsidRPr="008D78A5" w:rsidRDefault="008D78A5">
            <w:pPr>
              <w:spacing w:after="1" w:line="220" w:lineRule="auto"/>
              <w:rPr>
                <w:rFonts w:ascii="Times New Roman" w:hAnsi="Times New Roman" w:cs="Times New Roman"/>
              </w:rPr>
            </w:pP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3912"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56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39 4 01 70010</w:t>
            </w:r>
          </w:p>
        </w:tc>
        <w:tc>
          <w:tcPr>
            <w:tcW w:w="99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bl>
    <w:p w:rsidR="008D78A5" w:rsidRPr="008D78A5" w:rsidRDefault="008D78A5">
      <w:pPr>
        <w:rPr>
          <w:rFonts w:ascii="Times New Roman" w:hAnsi="Times New Roman" w:cs="Times New Roman"/>
        </w:rPr>
        <w:sectPr w:rsidR="008D78A5" w:rsidRPr="008D78A5">
          <w:pgSz w:w="16838" w:h="11905" w:orient="landscape"/>
          <w:pgMar w:top="1701" w:right="1134" w:bottom="850" w:left="1134"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7</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17" w:name="P20443"/>
      <w:bookmarkEnd w:id="17"/>
      <w:r w:rsidRPr="008D78A5">
        <w:rPr>
          <w:rFonts w:ascii="Times New Roman" w:hAnsi="Times New Roman" w:cs="Times New Roman"/>
          <w:b/>
        </w:rPr>
        <w:t>РАСПРЕДЕЛЕНИЕ БЮДЖЕТНЫХ АССИГНОВАНИЙ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 РАЗДЕЛАМ, ПОДРАЗДЕЛАМ, ЦЕЛЕВЫМ СТАТЬЯМ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(ГОСУДАРСТВЕННЫМ ПРОГРАММАМ КАБАРДИНО-БАЛКАРСКОЙ РЕСПУБЛИКИ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НЕПРОГРАММНЫМ НАПРАВЛЕНИЯМ ДЕЯТЕЛЬНОСТИ), ГРУППАМ ВИДОВ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РАСХОДОВ КЛАССИФИКАЦИИ РАСХОДОВ РЕСПУБЛИКАНСКОГО БЮДЖЕТА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248">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5"/>
        <w:gridCol w:w="709"/>
        <w:gridCol w:w="850"/>
        <w:gridCol w:w="1928"/>
        <w:gridCol w:w="1191"/>
        <w:gridCol w:w="1552"/>
        <w:gridCol w:w="1644"/>
        <w:gridCol w:w="1531"/>
      </w:tblGrid>
      <w:tr w:rsidR="008D78A5" w:rsidRPr="008D78A5">
        <w:tc>
          <w:tcPr>
            <w:tcW w:w="419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tc>
        <w:tc>
          <w:tcPr>
            <w:tcW w:w="70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Раздел</w:t>
            </w:r>
          </w:p>
        </w:tc>
        <w:tc>
          <w:tcPr>
            <w:tcW w:w="85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Подраздел</w:t>
            </w:r>
          </w:p>
        </w:tc>
        <w:tc>
          <w:tcPr>
            <w:tcW w:w="192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Целевая статья</w:t>
            </w:r>
          </w:p>
        </w:tc>
        <w:tc>
          <w:tcPr>
            <w:tcW w:w="119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Группа видов расходов</w:t>
            </w:r>
          </w:p>
        </w:tc>
        <w:tc>
          <w:tcPr>
            <w:tcW w:w="155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64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709" w:type="dxa"/>
          </w:tcPr>
          <w:p w:rsidR="008D78A5" w:rsidRPr="008D78A5" w:rsidRDefault="008D78A5">
            <w:pPr>
              <w:spacing w:after="1" w:line="220" w:lineRule="auto"/>
              <w:rPr>
                <w:rFonts w:ascii="Times New Roman" w:hAnsi="Times New Roman" w:cs="Times New Roman"/>
              </w:rPr>
            </w:pPr>
          </w:p>
        </w:tc>
        <w:tc>
          <w:tcPr>
            <w:tcW w:w="850" w:type="dxa"/>
          </w:tcPr>
          <w:p w:rsidR="008D78A5" w:rsidRPr="008D78A5" w:rsidRDefault="008D78A5">
            <w:pPr>
              <w:spacing w:after="1" w:line="220" w:lineRule="auto"/>
              <w:rPr>
                <w:rFonts w:ascii="Times New Roman" w:hAnsi="Times New Roman" w:cs="Times New Roman"/>
              </w:rPr>
            </w:pP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63473585,7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50983183,0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54974829,2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Условно утвержденные расходы</w:t>
            </w:r>
          </w:p>
        </w:tc>
        <w:tc>
          <w:tcPr>
            <w:tcW w:w="709" w:type="dxa"/>
          </w:tcPr>
          <w:p w:rsidR="008D78A5" w:rsidRPr="008D78A5" w:rsidRDefault="008D78A5">
            <w:pPr>
              <w:spacing w:after="1" w:line="220" w:lineRule="auto"/>
              <w:rPr>
                <w:rFonts w:ascii="Times New Roman" w:hAnsi="Times New Roman" w:cs="Times New Roman"/>
              </w:rPr>
            </w:pPr>
          </w:p>
        </w:tc>
        <w:tc>
          <w:tcPr>
            <w:tcW w:w="850" w:type="dxa"/>
          </w:tcPr>
          <w:p w:rsidR="008D78A5" w:rsidRPr="008D78A5" w:rsidRDefault="008D78A5">
            <w:pPr>
              <w:spacing w:after="1" w:line="220" w:lineRule="auto"/>
              <w:rPr>
                <w:rFonts w:ascii="Times New Roman" w:hAnsi="Times New Roman" w:cs="Times New Roman"/>
              </w:rPr>
            </w:pP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898507,1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1740756,1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Общегосударственные вопросы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5451158,6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1969626,8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2187963,5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Функционирование высшего должностного лица субъекта Российской Федерации и муниципального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239733,7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Глава Кабардино-Балкарской Республики и его Администрация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224796,6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Администрации Главы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224796,6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224796,6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222819,6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185527,7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185536,0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14937,2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14937,2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14937,2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14937,2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167401,4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136299,7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120475,9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Парламент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162935,6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136299,7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120475,9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Парламента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162935,6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136299,7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120475,9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162935,6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136299,7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120475,9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140173,1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113154,4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112556,7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22339,8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22921,8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7695,6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73237,5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Председатель Правительства Кабардино-Балкарской Республики и его заместители, Аппарат Правительства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Аппарата Правительства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68986,2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Судебная система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300956,3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206527,3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207375,1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судебная власть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300956,3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206527,3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207375,1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аппаратов судов общей юрисдикции Кабардино-Балкарской Республики, оплата труда с учетом начислений работников аппаратов судов общей юрисдикции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185680,3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159534,5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159537,5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109660,4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46685,7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47074,6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Обеспечение реализации функций государственной судебной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90 9 00 51200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90 9 00 51200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финансовых, налоговых и таможенных органов и органов финансового (финансово-бюджетного) надзора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179926,8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138345,1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138368,9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4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финансов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91920,1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78030,8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78031,9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10106,5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Контрольно-счетная палата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Контрольно-счетной палаты Кабардино-Балкарской Республики, оплата труда председателя Контрольно-счетной палаты Кабардино-Балкарской Республики и его заместителя, аудиторов Контрольно-счетной палаты Кабардино-Балкарской Республики и работников аппарата Контрольно-счетной палаты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63228,2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53214,7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53215,0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проведения выборов и референдумов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180277,9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Избирательная комиссия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180277,9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выборов Президента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39545,6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94 3 00 90000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39545,6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94 3 00 90000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39545,6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Проведение выборов депутатов Парламента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85787,0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94 4 00 90000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85787,0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94 4 00 90000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85787,0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Избирательной комиссии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54945,3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54945,3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50776,8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40494,0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40494,1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4159,2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1055,6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Международные отношения и международное сотрудничество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5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и общественных проектов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"Поддержка соотечественников, проживающих за рубежом"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Фундаментальные исследования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в форме субсидий на поддержку фундаментальных научных исследований и поисковых научных исследований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99 9 00 61612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99 9 00 61612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Резервные фонды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2515814,1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5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Резервные средства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Резервные средства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Резервный фонд Правительства Кабардино-Балкарской Республики по предупреждению и ликвидации последствий чрезвычайных ситуаций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10 9 01 20570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10 9 01 20570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5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и управление бюджетным процессом и повышение его открытости"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Резервный фонд Правительства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39 4 02 20540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39 4 02 20540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Прикладные научные исследования в области общегосударственных вопросов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5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"Социальная поддержка и развитие кадрового потенциала в сфере науки и высшего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Стипендия Главы Кабардино-Балкарской Республики для молодых ученых (аспирантов, адъюнктов, ординаторов, ассистентов-стажеров, студентов и курсантов) в соответствии с </w:t>
            </w:r>
            <w:hyperlink r:id="rId254">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Кабардино-Балкарской Республики от 4 февраля 2008 года N 15-УП "О стипендиях Главы Кабардино-Балкарской Республики для аспирантов, адъюнктов, ординаторов, ассистентов-стажеров, студентов и курсантов"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02 4 99 40460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02 4 99 40460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Государственные премии Кабардино-Балкарской Республики в области науки и техники в соответствии с </w:t>
            </w:r>
            <w:hyperlink r:id="rId255">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января 2015 года N 11-УГ "О Государственной премии Кабардино-Балкарской Республики в области науки и техники"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99 9 00 20330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99 9 00 20330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Премия Главы Кабардино-Балкарской Республики в области науки и инноваций для молодых ученых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99 9 00 20400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99 9 00 20400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1783462,0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1205601,3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1440853,9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5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"Современные механизмы и технологии дошкольного и общего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02 4 01 79990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02 4 01 79990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5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"Предоставление мер социальной поддержки отдельным категориям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5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78133,1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78133,1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строительства и жилищно-коммунального хозяйства Кабардино-Балкарской Республики и реализации государственной политики в сфере строительства, жилищного обеспечения и жилищно-коммунального хозяйства"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78133,1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78133,1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61006,6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61013,6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68540,3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56375,1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56376,0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3913,3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5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Денежная компенсация гражданам за добровольно сданное оружие, боеприпасы, взрывчатые вещества и взрывные устройства, находящиеся в незаконном обороте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08 3 99 25130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08 3 99 25130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6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Архивной службы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56281,6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48603,5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48603,7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3589,3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6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494065,2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402741,0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402871,8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494065,2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402741,0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402871,8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экономического развития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100126,9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78814,8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78823,9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100126,9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78814,8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78823,9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95746,6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77095,1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77097,2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"Повышение качества предоставления государственных и муниципальных услуг"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6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84838,6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84838,6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69988,9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"Внедрение сегментов аппаратно-программного комплекса "Безопасная республика"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19597,5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10287,8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10287,8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создания и функционирования отдельных систем региональной безопасности на территории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65235,0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65235,0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61685,6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59226,6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59226,6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6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 имуществом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54294,7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54294,7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"Управление государственным имуществом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54294,7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54294,7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43608,1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35782,0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10420,0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6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"Сопровождение информационных систем обеспечения бюджетных правоотношений"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39 4 04 90000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26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и общественных проектов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50339,2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31527,3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31540,9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"Совершенствование государственно-общественного партнерства в сфере государственной национальной политики"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достижение показателей государственной </w:t>
            </w:r>
            <w:hyperlink r:id="rId266">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"Реализация государственной национальной политики"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01 R5180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01 R5180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14735,3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10604,7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"Совершенствование государственно-общественного партнерства в сфере национальной политики, духовно-просветительской деятельности и поддержки общественных проектов"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14735,3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10604,7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Выплаты в сфере духовно-просветительской деятельности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46 3 99 41630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46 3 99 41630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поддержку некоммерческих организаций в сфере духовно-просветительской деятельности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поддержку некоммерческих организаций, осуществляющих деятельность в сфере реализации государственной национальной политики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28275,4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20922,6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20925,9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"Укрепление единства российской нации, формирование общероссийской гражданской идентичности и этнокультурное развитие народов России"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по делам национальностей и общественным проектам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27478,4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20799,8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20801,8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27478,4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20799,8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20801,8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25571,8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19959,0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19959,3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6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государственную поддержку отдельных общественных и иных некоммерческих организаций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56 3 99 60210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56 3 99 60210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Обеспечение деятельности отдельных государственных органов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447832,4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281698,1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296878,2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Общественной палаты Кабардино-Балкарской Республики, Уполномоченного по правам ребенка в Кабардино-Балкарской Республике и Уполномоченного по защите прав предпринимателей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23635,5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23635,5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21614,4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Управление делами Главы и Правительства Кабардино-Балкарской Республики и подведомственные ему государственные учреждения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424196,9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262434,8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277611,3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424196,9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262434,8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277611,3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w:t>
            </w:r>
            <w:r w:rsidRPr="008D78A5">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226462,8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209493,7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209495,6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191314,3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44139,3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59313,9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6419,8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Уполномоченный по правам человека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9723,7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Уполномоченного по правам человека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9723,7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9723,7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354717,2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164551,4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384419,6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354717,2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164551,4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384419,6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Обеспечение деятельности депутатов Государственной Думы и их помощников в избирательных округах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13360,6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деятельности сенаторов Российской Федерации и их помощников в субъектах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99 9 00 56930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99 9 00 56930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99 9 00 56930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на государственную регистрацию актов гражданского состояния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91032,1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98556,8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14786,5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14786,5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8892,7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10787,0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68981,0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72983,3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переданных муниципальным районам и городским округам в соответствии со </w:t>
            </w:r>
            <w:hyperlink r:id="rId268">
              <w:r w:rsidRPr="008D78A5">
                <w:rPr>
                  <w:rFonts w:ascii="Times New Roman" w:hAnsi="Times New Roman" w:cs="Times New Roman"/>
                  <w:color w:val="0000FF"/>
                </w:rPr>
                <w:t>статьей 2</w:t>
              </w:r>
            </w:hyperlink>
            <w:r w:rsidRPr="008D78A5">
              <w:rPr>
                <w:rFonts w:ascii="Times New Roman" w:hAnsi="Times New Roman" w:cs="Times New Roman"/>
              </w:rPr>
              <w:t xml:space="preserve"> Закона Кабардино-Балкарской Республики от 14 апреля 2015 года N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w:t>
            </w:r>
            <w:r w:rsidRPr="008D78A5">
              <w:rPr>
                <w:rFonts w:ascii="Times New Roman" w:hAnsi="Times New Roman" w:cs="Times New Roman"/>
              </w:rPr>
              <w:lastRenderedPageBreak/>
              <w:t>полномочий Кабардино-Балкарской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230847,9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69294,6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285823,8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85126,8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57931,4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57932,4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7857,6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137863,5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224029,2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оборона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Мобилизационная и вневойсковая подготовка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на осуществление первичного воинского учета органами местного </w:t>
            </w:r>
            <w:r w:rsidRPr="008D78A5">
              <w:rPr>
                <w:rFonts w:ascii="Times New Roman" w:hAnsi="Times New Roman" w:cs="Times New Roman"/>
              </w:rPr>
              <w:lastRenderedPageBreak/>
              <w:t>самоуправления поселений, муниципальных и городских округов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99 9 00 51180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99 9 00 51180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безопасность и правоохранительная деятельность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480953,7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380179,7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379302,2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Защита населения и территории от чрезвычайных ситуаций природного и техногенного характера, пожарная безопасность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480339,7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379245,7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379302,2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6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"Защита 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464439,4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377576,0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377631,7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464439,4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377576,0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377631,7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органа, осуществляющего полномочия в сфере гражданской обороны, защиты населения и территории от чрезвычайных ситуаций, и подведомственных организаций"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422466,9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377554,9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377628,1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422466,9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377554,9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377628,1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380509,6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361208,0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361208,1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39788,5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14473,1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своевременного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41972,5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системы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10 4 99 21840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41972,5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10 4 99 21840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19550,3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10 4 99 21840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7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w:t>
            </w:r>
            <w:r w:rsidRPr="008D78A5">
              <w:rPr>
                <w:rFonts w:ascii="Times New Roman" w:hAnsi="Times New Roman" w:cs="Times New Roman"/>
              </w:rPr>
              <w:lastRenderedPageBreak/>
              <w:t>транспортной системы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обеспечения вызова экстренных оперативных служб по единому номеру "112"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Миграционная политика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7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w:t>
            </w:r>
            <w:r w:rsidRPr="008D78A5">
              <w:rPr>
                <w:rFonts w:ascii="Times New Roman" w:hAnsi="Times New Roman" w:cs="Times New Roman"/>
              </w:rPr>
              <w:lastRenderedPageBreak/>
              <w:t>и общественных проектов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"Обеспечение реализации Государственной </w:t>
            </w:r>
            <w:hyperlink r:id="rId272">
              <w:r w:rsidRPr="008D78A5">
                <w:rPr>
                  <w:rFonts w:ascii="Times New Roman" w:hAnsi="Times New Roman" w:cs="Times New Roman"/>
                  <w:color w:val="0000FF"/>
                </w:rPr>
                <w:t>программы</w:t>
              </w:r>
            </w:hyperlink>
            <w:r w:rsidRPr="008D78A5">
              <w:rPr>
                <w:rFonts w:ascii="Times New Roman" w:hAnsi="Times New Roman" w:cs="Times New Roman"/>
              </w:rPr>
              <w:t xml:space="preserve"> по оказанию содействия добровольному переселению в Российскую Федерацию соотечественников, проживающих за рубежом"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предусмотренных региональной программой переселения, включенной в Государственную </w:t>
            </w:r>
            <w:hyperlink r:id="rId273">
              <w:r w:rsidRPr="008D78A5">
                <w:rPr>
                  <w:rFonts w:ascii="Times New Roman" w:hAnsi="Times New Roman" w:cs="Times New Roman"/>
                  <w:color w:val="0000FF"/>
                </w:rPr>
                <w:t>программу</w:t>
              </w:r>
            </w:hyperlink>
            <w:r w:rsidRPr="008D78A5">
              <w:rPr>
                <w:rFonts w:ascii="Times New Roman" w:hAnsi="Times New Roman" w:cs="Times New Roman"/>
              </w:rPr>
              <w:t xml:space="preserve"> по оказанию содействия добровольному переселению в Российскую Федерацию соотечественников, проживающих за рубежом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R0860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R0860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R0860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Национальная экономика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11915448,3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9481858,9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8897028,3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Общеэкономические вопросы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343822,1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289633,8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289718,1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7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241592,9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214202,5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"Содействие занятости"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1787,6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239607,1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212244,1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212291,8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"Активная политика занятости населения и социальная поддержка безработных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239607,1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212244,1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212291,8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239607,1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212244,1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212291,8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206782,9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198041,1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198041,1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32028,5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13427,3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27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54175,0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54175,0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природных ресурсов и экологии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54175,0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54175,0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45427,5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37896,5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3752,2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7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промышленности и торговли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"Обеспечение деятельности Министерства </w:t>
            </w:r>
            <w:r w:rsidRPr="008D78A5">
              <w:rPr>
                <w:rFonts w:ascii="Times New Roman" w:hAnsi="Times New Roman" w:cs="Times New Roman"/>
              </w:rPr>
              <w:lastRenderedPageBreak/>
              <w:t>промышленности, энергетики и торговли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40449,3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32562,5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32563,6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2776,7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Топливно-энергетический комплекс</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27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реализации программ и проектов в области цифровой экономики и развития информационного общества"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23 4 97 90000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7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"Энергоэффективность и развитие энергетики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рынка природного газа как моторного топлива"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w:t>
            </w:r>
            <w:r w:rsidRPr="008D78A5">
              <w:rPr>
                <w:rFonts w:ascii="Times New Roman" w:hAnsi="Times New Roman" w:cs="Times New Roman"/>
              </w:rPr>
              <w:lastRenderedPageBreak/>
              <w:t>строительства к газораспределительным сетям при догазификации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04 R1570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04 R1570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хозяйство и рыболовство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3088067,3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2534069,6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2682054,0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7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3066702,3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2517079,1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2665063,6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2739515,0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2204975,6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2351714,8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отраслей и техническая модернизация агропромышленного комплекса"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1640636,5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1644327,6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1628715,1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(возмещение) производителям зерновых культур части затрат на производство и реализацию зерновых культур</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103382,5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102757,3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на финансовое обеспечение (возмещение) части затрат, связанных с 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зерновыми, зернобобовыми, масличными (за </w:t>
            </w:r>
            <w:r w:rsidRPr="008D78A5">
              <w:rPr>
                <w:rFonts w:ascii="Times New Roman" w:hAnsi="Times New Roman" w:cs="Times New Roman"/>
              </w:rPr>
              <w:lastRenderedPageBreak/>
              <w:t>исключением рапса и сои), кормовыми сельскохозяйственными культурами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48671,7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48488,2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48671,7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48488,2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элитного семеноводства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4395,2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4395,2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R5013</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1945,5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R5013</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1945,5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племенного животноводства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R5014</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226990,8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226135,4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R5014</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226990,8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226135,4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содержание маточного поголовья овец и коз, за исключением племенных животных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R5015</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26926,0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28107,1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27779,7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R5015</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26926,0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28107,1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27779,7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возмещение части затрат, связанных с производством овец и коз на убой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R5016</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R5016</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на финансовое обеспечение части затрат, связанных с закладкой и </w:t>
            </w:r>
            <w:r w:rsidRPr="008D78A5">
              <w:rPr>
                <w:rFonts w:ascii="Times New Roman" w:hAnsi="Times New Roman" w:cs="Times New Roman"/>
              </w:rPr>
              <w:lastRenderedPageBreak/>
              <w:t>раскорчевкой многолетних насаждений (кроме виноградников)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957473,1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958487,1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946408,0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956162,3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958487,1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946408,0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Субсидий на возмещение части затрат, связанных с уходом за многолетними насаждениями (кроме виноградников)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R5018</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R5018</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Субсидий на финансовое обеспечение (возмещение) части затрат, связанных с закладкой питомников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R5019</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R5019</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возмещение части затрат на поддержку собственного производства молока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R501А</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139599,8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R501А</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139599,8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на развитие семейных ферм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R501Б</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67011,3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66074,6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R501Б</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67011,3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66074,6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на развитие материально-технической базы сельскохозяйственных потребительских кооперативов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R501В</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R501В</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"Стимулирование инвестиционной деятельности в агропромышленном комплексе"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02 R4740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02 R4740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"Создание условий для независимости и конкурентоспособности отечественного агропромышленного комплекса"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в форме субсидий на реализацию комплексных научно-технических проектов в агропромышленном комплексе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25 2 03 67360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25 2 03 67360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"Стимулирование развития виноградарства и виноделия"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280282,8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13039,2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15476,9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закладкой виноградников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278282,8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11039,2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278282,8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11039,2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уходом за виноградниками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отраслей овощеводства и картофелеводства"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88142,9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72434,6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82223,3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на финансовое обеспечение (возмещение) части затрат на поддержку элитного семеноводства картофеля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928,6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928,6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производства картофеля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3451,9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3451,9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производства овощей открытого грунта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R0143</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59890,7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55898,0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R0143</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59890,7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55898,0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гражданам, ведущим личное подсобное хозяйство и применяющим специальный налоговый режим "Налог на профессиональный доход", на поддержку производства картофеля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R0144</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R0144</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гражданам, ведущим личное подсобное хозяйство и применяющим специальный налоговый режим "Налог на профессиональный доход", на поддержку производства овощей открытого грунта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R0145</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R0145</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на финансовое обеспечение (возмещение) части затрат, связанных с </w:t>
            </w:r>
            <w:r w:rsidRPr="008D78A5">
              <w:rPr>
                <w:rFonts w:ascii="Times New Roman" w:hAnsi="Times New Roman" w:cs="Times New Roman"/>
              </w:rPr>
              <w:lastRenderedPageBreak/>
              <w:t>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картофелем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R0146</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R0146</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овощными культурами открытого грунта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R0147</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19865,3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16333,7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18540,9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R0147</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19865,3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16333,7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18540,9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"Вовлечение в оборот и комплексная мелиорация земель сельскохозяйственного назначения"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R5980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R5980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"Акселерация субъектов малого и среднего предпринимательства"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115491,1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Гранты "Агростартап"</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развитие сельской кооперации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46260,6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46260,6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региональному центру компетенции в сфере сельскохозяйственной кооперации и поддержки фермеров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54803</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54803</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"Экспорт продукции агропромышленного комплекса"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области мелиорации земель сельскохозяйственного назначения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55680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55680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5663,2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"Отдельные мероприятия в области сельского хозяйства"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5663,2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Мероприятия в области сельского хозяйства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25 3 03 26610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5663,2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25 3 03 26610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25 3 03 26610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319187,4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306448,6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307685,6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сельского хозяйства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83530,6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73435,4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73450,2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83530,6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73435,4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73450,2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76682,9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71138,6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71141,6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6847,7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ветеринарного и фитосанитарного надзора"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235656,8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233013,2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234235,4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235656,8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233013,2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234235,4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154727,0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26188,5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26189,0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17743,6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18963,1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68158,5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21365,0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21365,0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переданных муниципальным районам и городским округам в соответствии с </w:t>
            </w:r>
            <w:hyperlink r:id="rId280">
              <w:r w:rsidRPr="008D78A5">
                <w:rPr>
                  <w:rFonts w:ascii="Times New Roman" w:hAnsi="Times New Roman" w:cs="Times New Roman"/>
                  <w:color w:val="0000FF"/>
                </w:rPr>
                <w:t>Законом</w:t>
              </w:r>
            </w:hyperlink>
            <w:r w:rsidRPr="008D78A5">
              <w:rPr>
                <w:rFonts w:ascii="Times New Roman" w:hAnsi="Times New Roman" w:cs="Times New Roman"/>
              </w:rPr>
              <w:t xml:space="preserve"> Кабардино-Балкарской Республики от 15 апреля 2019 года N 15-РЗ "О наделении органов местного самоуправления муниципальных районов и городских округов государственным полномочием Кабардино-Балкарской Республики по обращению с животными без владельцев" полномочий Кабардино-Балкарской Республики по обращению с животными без владельцев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Водное хозяйство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371065,9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126278,6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169575,3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8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371065,9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126278,6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169575,3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298699,6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"Защита от наводнений и иных негативных воздействий вод и обеспечение безопасности гидротехнических сооружений"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198778,4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29952,6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29952,6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государственной программы Кабардино-Балкарской Республики в области использования и охраны водных объектов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R0650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168825,8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R0650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168825,8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"Сохранение уникальных водных объектов"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G8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99921,2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Улучшение экологического состояния гидрографической сети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G8 50900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99921,2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G8 50900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99921,2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72366,4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41492,9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48401,1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эффективной реализации государственных функций в сфере водных отношений"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67681,0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36807,5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43715,7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отдельных полномочий в области водных отношений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12 4 98 51280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59181,0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29807,5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36715,7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12 4 98 51280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59181,0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29807,5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36715,7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по эксплуатации и капитальному строительству природоохранных объектов"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Лесное хозяйство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166621,4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158181,6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168190,9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8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лесного хозяйства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166621,4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158181,6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168190,9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20201,3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14764,3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17660,7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"Сохранение лесов"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14764,3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17660,7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Увеличение площади лесовосстановления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54290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10141,7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10515,9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54290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10141,7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10515,9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54320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54320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"Стимулирование спроса на отечественные беспилотные авиационные системы"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Y4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Y4 51270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Y4 51270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146420,1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143417,3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150530,2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эффективной реализации государственных функций в области лесных отношений"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146420,1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143417,3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150530,2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отдельных полномочий в области лесных отношений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98987,9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100064,6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107177,5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95152,1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102265,0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мер пожарной безопасности и тушение лесных пожаров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29 4 01 53450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29 4 01 53450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24697,4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20617,7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20617,7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22474,2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Транспорт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468345,6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36484,2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36490,4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8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466015,2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36484,2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36490,4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417947,3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"Поддержание, развитие и использование системы ГЛОНАСС"</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"Обеспечение доступности услуг воздушного транспорта"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24 2 05 64160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24 2 05 64160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"Обеспечение доступности услуг железнодорожного транспорта"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24 2 07 60790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24 2 07 60790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24 2 07 60804</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24 2 07 60804</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общественного транспорта"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транспорта и дорожного хозяйства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43698,0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4336,9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Дорожное хозяйство (дорожные фонды)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5962432,7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6120327,0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5345680,8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8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5872685,7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5507571,1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5345680,8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4323325,7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3798628,8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4158933,8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"Содействие развитию автомобильных дорог регионального, межмуниципального и местного значения"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1731671,3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1911450,7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1956189,0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Строительство и реконструкция автомобильных дорог регионального значения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24 2 06 20100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254990,1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221411,9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209509,3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24 2 06 20100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254990,1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221411,9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209509,3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формирование муниципальных дорожных фондов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888472,9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1690038,8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888472,9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1690038,8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строительство и реконструкцию автомобильных дорог общего пользования местного значения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в сфере дорожного хозяйства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287228,2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287228,2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"Региональная и местная дорожная сеть"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2473235,4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1857178,1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2172744,9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Строительство и реконструкция автомобильных дорог регионального значения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20100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158571,9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607600,7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623706,2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20100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158571,9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607600,7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623706,2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Приведение в нормативное состояние автомобильных дорог и искусственных дорожных сооружений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53940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724017,4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1024282,2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844809,7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53940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680850,0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1024282,2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844809,7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53940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43167,4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регионального проекта "Региональная и местная дорожная сеть"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7393R</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602883,5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7393R</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602883,5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987762,6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225295,2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704229,0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987762,6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225295,2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704229,0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"Общесистемные меры развития дорожного хозяйства"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91593,3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91593,3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91593,3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"Безопасность дорожного движения"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R3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1549360,0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1658942,3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1136747,0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в сфере управления дорожным хозяйством"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40368,7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40368,7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29268,3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28049,6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28049,6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10704,4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"Капитальный ремонт, ремонт и содержание автомобильных дорог общего пользования регионального значения"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1508991,3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1624942,3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1102747,0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технических средств для фото-, видео- и аудиофиксации нарушений законодательства в области безопасности дорожного движения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24 4 06 12000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75510,0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134081,6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144081,6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24 4 06 12000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75510,0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134081,6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144081,6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Почтовые расходы на рассылку постановлений по делам о нарушениях законодательства в области дорожного движения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24 4 06 21510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120718,4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24 4 06 21510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120718,4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1312762,9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1444942,3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912747,0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1255718,8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1364942,3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837747,0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57044,0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Резервные средства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Резервные средства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Средства, зарезервированные на реализацию мероприятий, обеспечивающих 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24 9 01 20580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24 9 01 20580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8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транспортной инфраструктуры на сельских территориях"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Развитие транспортной инфраструктуры на сельских территориях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Связь и информатика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76735,6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31440,8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31541,5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8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"Активная политика занятости населения и социальная поддержка безработных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07 4 03 90000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8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72787,6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30912,4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44866,6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9277,4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"Цифровое государственное управление"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44866,6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9277,4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функционирования и развития инфраструктуры электронного правительства, национальной системы управления данными, а также информационных систем, необходимых для их функционирования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44866,6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9277,4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5789,5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5845,6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24784,8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27921,0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"Обеспечение деятельности Министерства цифрового развития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27921,0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27921,0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24743,4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20255,5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3177,7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национальной экономики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1435035,5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184930,0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173259,1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28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489831,5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36295,0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36334,7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112392,6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"Системные меры развития международной кооперации и экспорта"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 в форме субсидий Региональному фонду "Центр поддержки предпринимательства Кабардино-Балкарской Республики" в целях организации и обеспечения участия Кабардино-Балкарской Республики в выставочно-ярмарочных мероприятиях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15 2 01 68314</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15 2 01 68314</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"Создание благоприятных условий для осуществления деятельности самозанятыми гражданами"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55271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55271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"Создание условий для легкого старта и комфортного ведения бизнеса"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23018,6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20547,6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20547,6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"Акселерация субъектов малого и среднего предпринимательства"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35481,5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некоммерческой организации "Гарантийный фонд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12578,0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12578,0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 в целях достижения дополнительного результата)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Д5271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Д5271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"Адресная поддержка повышения производительности труда на предприятиях"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в целях достижения результатов национального проекта "Производительность труда"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А2890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А2890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"Стимулирование реализации новых инвестиционных проектов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юридическим лицам (за исключением государственных (муниципальных) учреждений, государственных (муниципальных) предприятий) на возмещение затрат на создание (строительство), модернизацию и (или) реконструкцию обеспечивающей и (или) сопутствующей инфраструктур, необходимых для реализации новых инвестиционных проектов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15 3 01 60295</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15 3 01 60295</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44311,8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34063,2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34081,4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"Государственная кадастровая оценка объектов недвижимости"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"Развитие и поддержка малого и среднего предпринимательства"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15303,4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14710,4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14710,6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8741,8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8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промышленности и торговли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93094,5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93094,5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"Поддержка региональных программ развития промышленности"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93094,5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региональной программы развития промышленности (финансовое обеспечение (капитализация и (или) докапитализация) деятельности некоммерческой организации "Гарантийный фонд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62063,1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62063,1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региональной программы развития промышленности (возмещение части затрат промышленных предприятий, связанных с приобретением нового оборудования)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31031,4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31031,4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9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"Энергоэффективность и развитие энергетики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"Электроавтомобиль"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Развитие зарядной инфраструктуры для электромобилей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R7660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R7660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9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 имуществом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65323,0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"Национальная система пространственных данных"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бюджетам муниципальных образований на проведение комплексных кадастровых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R5110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R5110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проведение комплексных кадастровых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Д5110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Д5110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64977,0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"Управление государственным имуществом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64977,0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64977,0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64977,0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9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туристско-рекреационного комплекса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602408,3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29144,7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29169,4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564410,6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доступности туристических продуктов"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10887,2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программы продвижения, направленной на популяризацию </w:t>
            </w:r>
            <w:r w:rsidRPr="008D78A5">
              <w:rPr>
                <w:rFonts w:ascii="Times New Roman" w:hAnsi="Times New Roman" w:cs="Times New Roman"/>
              </w:rPr>
              <w:lastRenderedPageBreak/>
              <w:t>Кабардино-Балкарской Республики как туристского направления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10387,2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10137,2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субъектам туристской деятельности на частичное возмещение затрат, связанных с оказанием услуг в сфере социального туризма на территории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55 2 01 63420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55 2 01 63420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туристической инфраструктуры"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553523,5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модульных некапитальных средств размещения при реализации инвестиционных проектов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55220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506487,4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55220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506487,4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достижение показателей государственной </w:t>
            </w:r>
            <w:hyperlink r:id="rId293">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"Развитие туризма"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47036,1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27036,1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37997,7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"Обеспечение деятельности Министерства курортов и туризма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37997,7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37997,7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32497,5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25904,7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25905,6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5383,1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1355,7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115378,2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85140,4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85148,6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115378,2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85140,4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85148,6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115378,2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85140,4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85148,6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99574,3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83147,9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83149,0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1915,6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8995,6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Жилищно-коммунальное хозяйство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1510365,2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2486512,8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1714867,5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Жилищное хозяйство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371912,2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9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371912,2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321912,2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"Обеспечение устойчивого сокращения непригодного для проживания жилищного фонда"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321912,2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67483</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67483</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мероприятий по переселению граждан из аварийного жилищного фонда, в том числе переселению граждан из аварийного </w:t>
            </w:r>
            <w:r w:rsidRPr="008D78A5">
              <w:rPr>
                <w:rFonts w:ascii="Times New Roman" w:hAnsi="Times New Roman" w:cs="Times New Roman"/>
              </w:rPr>
              <w:lastRenderedPageBreak/>
              <w:t>жилищного фонда с учетом необходимости развития малоэтажного жилищного строительства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67484</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252549,3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67484</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252549,3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Некоммерческому фонду "Региональный оператор капитального ремонта многоквартирных домов Кабардино-Балкарской Республики" на возмещение затрат на проведение капитального ремонта общего имущества в многоквартирных домах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Коммунальное хозяйство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593347,4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2472744,6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1701023,3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9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"Содействие развитию инфраструктуры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9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"Социально-экономическое развитие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социально-экономическому развитию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02 R5230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02 R5230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9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Благоустройство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303825,1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29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Ведомственный проект "Реализация федеральной целевой </w:t>
            </w:r>
            <w:hyperlink r:id="rId299">
              <w:r w:rsidRPr="008D78A5">
                <w:rPr>
                  <w:rFonts w:ascii="Times New Roman" w:hAnsi="Times New Roman" w:cs="Times New Roman"/>
                  <w:color w:val="0000FF"/>
                </w:rPr>
                <w:t>программы</w:t>
              </w:r>
            </w:hyperlink>
            <w:r w:rsidRPr="008D78A5">
              <w:rPr>
                <w:rFonts w:ascii="Times New Roman" w:hAnsi="Times New Roman" w:cs="Times New Roman"/>
              </w:rPr>
              <w:t xml:space="preserve"> "Увековечение памяти погибших при защите Отечества на 2019 - 2024 годы"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Субсидии бюджетам муниципальных образований на реализацию федеральной целевой </w:t>
            </w:r>
            <w:hyperlink r:id="rId300">
              <w:r w:rsidRPr="008D78A5">
                <w:rPr>
                  <w:rFonts w:ascii="Times New Roman" w:hAnsi="Times New Roman" w:cs="Times New Roman"/>
                  <w:color w:val="0000FF"/>
                </w:rPr>
                <w:t>программы</w:t>
              </w:r>
            </w:hyperlink>
            <w:r w:rsidRPr="008D78A5">
              <w:rPr>
                <w:rFonts w:ascii="Times New Roman" w:hAnsi="Times New Roman" w:cs="Times New Roman"/>
              </w:rPr>
              <w:t xml:space="preserve"> "Увековечение памяти погибших при защите Отечества на 2019 - 2024 годы"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R2990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R2990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0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"Формирование современной городской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"Формирование комфортной городской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программ формирования современной городской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55550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55550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программ формирования современной городской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Д5550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29600,4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Д5550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29600,4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жилищно-коммунального хозяйства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241280,5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13768,2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13844,2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0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55169,2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13768,2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13844,2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9649,9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6653,0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"Обеспечение деятельности Министерства строительства и жилищно-коммунального хозяйства Кабардино-Балкарской </w:t>
            </w:r>
            <w:r w:rsidRPr="008D78A5">
              <w:rPr>
                <w:rFonts w:ascii="Times New Roman" w:hAnsi="Times New Roman" w:cs="Times New Roman"/>
              </w:rPr>
              <w:lastRenderedPageBreak/>
              <w:t>Республики и реализации государственной политики в сфере строительства, жилищного обеспечения и жилищно-коммунального хозяйства"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9649,9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6653,0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9649,9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6653,0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5738,1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1189,5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0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"Формирование современной городской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"Формирование комфортной городской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54240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54240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Охрана окружающей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70628,8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32535,0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Охрана объектов растительного и животного мира и среды их обитания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0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"Сохранение биологического разнообразия"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11973,5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11490,1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11490,1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5971,2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охраны окружающей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18850,4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19204,1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0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18850,4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19204,1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18850,4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19204,1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природных ресурсов и экологии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7897,6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12 4 01 59200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12 4 01 59200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области охраны и использования охотничьих ресурсов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12 4 01 59700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7798,8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8393,9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12 4 01 59700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7798,8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8393,9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"Организация и проведение комплексного </w:t>
            </w:r>
            <w:r w:rsidRPr="008D78A5">
              <w:rPr>
                <w:rFonts w:ascii="Times New Roman" w:hAnsi="Times New Roman" w:cs="Times New Roman"/>
              </w:rPr>
              <w:lastRenderedPageBreak/>
              <w:t>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12 4 03 90000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"Гидрометеорология и мониторинг окружающей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12 4 06 00000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12 4 06 90000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12 4 06 90000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по эксплуатации и капитальному строительству природоохранных объектов"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4646,9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4646,9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w:t>
            </w:r>
            <w:r w:rsidRPr="008D78A5">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Образование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18976212,1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14380841,8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16006113,6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Дошкольное образование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4081892,0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3726460,3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3726493,7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0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3969934,0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3726460,3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3726493,7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"Модернизация системы дошкольного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по капитальному ремонту зданий муниципальных дошкольных образовательных учреждений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02 2 99 72550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02 2 99 72550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3895176,0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3726460,3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3726493,7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"Современные механизмы и технологии дошкольного и общего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3895176,0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3726460,3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3726493,7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частным образовательным организациям на возмещение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02 4 01 62530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02 4 01 62530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307">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308">
              <w:r w:rsidRPr="008D78A5">
                <w:rPr>
                  <w:rFonts w:ascii="Times New Roman" w:hAnsi="Times New Roman" w:cs="Times New Roman"/>
                  <w:color w:val="0000FF"/>
                </w:rPr>
                <w:t>законом</w:t>
              </w:r>
            </w:hyperlink>
            <w:r w:rsidRPr="008D78A5">
              <w:rPr>
                <w:rFonts w:ascii="Times New Roman" w:hAnsi="Times New Roman" w:cs="Times New Roman"/>
              </w:rPr>
              <w:t xml:space="preserve"> от </w:t>
            </w:r>
            <w:r w:rsidRPr="008D78A5">
              <w:rPr>
                <w:rFonts w:ascii="Times New Roman" w:hAnsi="Times New Roman" w:cs="Times New Roman"/>
              </w:rPr>
              <w:lastRenderedPageBreak/>
              <w:t>29 декабря 2012 года N 273-ФЗ "Об образовании в Российской Федерации" в части расходов на приобретение учебных пособий, средств обучения, игр, игрушек</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309">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3626784,5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3626784,5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47166,8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40094,0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40098,7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46766,8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39698,7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1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w:t>
            </w:r>
            <w:r w:rsidRPr="008D78A5">
              <w:rPr>
                <w:rFonts w:ascii="Times New Roman" w:hAnsi="Times New Roman" w:cs="Times New Roman"/>
              </w:rPr>
              <w:lastRenderedPageBreak/>
              <w:t>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"Содействие развитию инфраструктуры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R5400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R5400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1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Общее образование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12855367,9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9202333,8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10857277,7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1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12852186,2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9199563,2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10854442,8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4276593,3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1465869,6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3124296,6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"Создание условий для обучения, отдыха и оздоровления детей и молодежи"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939037,4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1047628,0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3124296,6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модернизации школьных систем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935037,4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1047628,0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3124296,6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759341,8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758702,2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3070650,7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175695,7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288925,8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53645,9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(возмещение) затрат на 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 за счет средств резервного фонда Президента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RР840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RР840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"Современная школа"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3310086,5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418241,6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w:t>
            </w:r>
            <w:r w:rsidRPr="008D78A5">
              <w:rPr>
                <w:rFonts w:ascii="Times New Roman" w:hAnsi="Times New Roman" w:cs="Times New Roman"/>
              </w:rPr>
              <w:lastRenderedPageBreak/>
              <w:t>основным общеобразовательным программам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51720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49951,5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51720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49951,5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52560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52560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новых мест в общеобразовательных организациях в связи с ростом числа обучающихся, вызванным демографическим фактором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2536240,0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193672,6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2536240,0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193672,6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новых мест в общеобразовательных организациях в связи с ростом числа обучающихся, вызванным демографическим фактором, за счет средств резервного фонда Правительства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5305F</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5305F</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Создание новых мест в общеобразовательных организациях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55200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683417,3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224569,0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55200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683417,3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224569,0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А1690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А1690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"Успех каждого ребенка"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27469,4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27469,4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19977,7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8575592,9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7733693,6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7730146,2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"Современные механизмы и технологии дошкольного и общего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8575592,9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7733693,6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7730146,2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w:t>
            </w:r>
            <w:r w:rsidRPr="008D78A5">
              <w:rPr>
                <w:rFonts w:ascii="Times New Roman" w:hAnsi="Times New Roman" w:cs="Times New Roman"/>
              </w:rPr>
              <w:lastRenderedPageBreak/>
              <w:t xml:space="preserve">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313">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338826,4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338826,4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финансовое обеспечение привлечения обучающихся к труду</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02 4 01 71270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02 4 01 71270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314">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расходов на приобретение учебников и учебных пособий в соответствии с федеральным </w:t>
            </w:r>
            <w:hyperlink r:id="rId315">
              <w:r w:rsidRPr="008D78A5">
                <w:rPr>
                  <w:rFonts w:ascii="Times New Roman" w:hAnsi="Times New Roman" w:cs="Times New Roman"/>
                  <w:color w:val="0000FF"/>
                </w:rPr>
                <w:t>перечнем</w:t>
              </w:r>
            </w:hyperlink>
            <w:r w:rsidRPr="008D78A5">
              <w:rPr>
                <w:rFonts w:ascii="Times New Roman" w:hAnsi="Times New Roman" w:cs="Times New Roman"/>
              </w:rPr>
              <w:t xml:space="preserve"> </w:t>
            </w:r>
            <w:r w:rsidRPr="008D78A5">
              <w:rPr>
                <w:rFonts w:ascii="Times New Roman" w:hAnsi="Times New Roman" w:cs="Times New Roman"/>
              </w:rPr>
              <w:lastRenderedPageBreak/>
              <w:t>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утвержденным приказом Министерства просвещения Российской Федерации от 21 сентября 2022 года N 858</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367779,2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367779,2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316">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5906424,0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5906424,0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717192,5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593408,0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592953,5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716392,5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592782,8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592333,2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680088,5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460212,5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468110,4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663359,0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448709,4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456607,3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11503,1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11503,1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561282,3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527692,8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516702,1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557029,5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527014,0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516037,4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1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Региональный проект "Повышение уровня обеспеченности инвалидов и детей-инвалидов реабилитационными и </w:t>
            </w:r>
            <w:r w:rsidRPr="008D78A5">
              <w:rPr>
                <w:rFonts w:ascii="Times New Roman" w:hAnsi="Times New Roman" w:cs="Times New Roman"/>
              </w:rPr>
              <w:lastRenderedPageBreak/>
              <w:t>абилитационными услугами, а также уровня профессионального развития"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мероприятий в сфере реабилитации и абилитации инвалидов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Дополнительное образование детей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604529,5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492463,1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439184,7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1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575429,5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435503,9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439184,7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85552,7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"Успех каждого ребенка"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олимпиад школьников и конкурсов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"Успех каждого ребенка"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82802,5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51710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82802,5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51710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82802,5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489876,8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432137,1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435808,6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"Дополнительное образование детей, выявление и поддержка лиц, проявивших выдающиеся способности"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489876,8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432137,1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435808,6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319">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02 4 03 70130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02 4 03 70130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320">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02 4 03 77000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230876,9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02 4 03 77000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230876,9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248500,5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227936,2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248500,5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227936,2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2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Среднее профессиональное образование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706290,6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648401,9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665582,9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2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706290,6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648401,9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646862,5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"Профессионалитет"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704290,6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648401,9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646862,5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"Содействие развитию среднего профессионального образования и дополнительного профессионального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704290,6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648401,9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646862,5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666317,4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620996,1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619219,7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665917,4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618847,5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618819,6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Кабардино-Балкарской Республики,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R3630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37973,2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27405,8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27642,8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R3630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37973,2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27405,8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27642,8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2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государственной </w:t>
            </w:r>
            <w:hyperlink r:id="rId324">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R0270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R0270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Профессиональная подготовка, переподготовка и повышение квалификации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71208,2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42438,8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42451,3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2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"Управление кадровыми ресурсами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13162,0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2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41746,3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34212,0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34219,1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41746,3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34212,0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34219,1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"Современные механизмы и технологии дошкольного и общего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327">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02 4 01 70880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02 4 01 70880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"Содействие развитию среднего профессионального образования и дополнительного профессионального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29026,9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21492,5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21499,7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29026,9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21492,5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21499,7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392,9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27111,1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21103,4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21106,8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2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w:t>
            </w:r>
            <w:r w:rsidRPr="008D78A5">
              <w:rPr>
                <w:rFonts w:ascii="Times New Roman" w:hAnsi="Times New Roman" w:cs="Times New Roman"/>
              </w:rPr>
              <w:lastRenderedPageBreak/>
              <w:t>правонарушений и укрепление общественного порядка и общественной безопасности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2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"Подготовка кадров"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 в форме субсидии автономной некоммерческой организации дополнительного профессионального образования "Корпоративный университет "Эльбрус" на создание условий для реализации стратегических целей социально-экономического развития Кабардино-Балкарской Республики и формирования эффективной управленческой команды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15 2 16 64771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15 2 16 64771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3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1379,6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Мобилизационная подготовка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99 7 00 00000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99 7 00 90000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99 7 00 90000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Высшее образование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27193,6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3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27193,6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"Программа развития Кабардино-Балкарского государственного университета им. Х.М. Бербекова "Приоритет-2030"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в форме субсидий для государственной поддержки программы развития Кабардино-Балкарского государственного университета им. Х.М. Бербекова, реализуемой в рамках программы стратегического академического лидерства "Приоритет-2030"</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02 3 98 64733</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02 3 98 64733</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"Дополнительное образование детей, </w:t>
            </w:r>
            <w:r w:rsidRPr="008D78A5">
              <w:rPr>
                <w:rFonts w:ascii="Times New Roman" w:hAnsi="Times New Roman" w:cs="Times New Roman"/>
              </w:rPr>
              <w:lastRenderedPageBreak/>
              <w:t>выявление и поддержка лиц, проявивших выдающиеся способности"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Стипендии обучающимся, студентам и аспирантам образовательных организаций высшего образования и профессиональных образовательных организаций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02 4 03 40130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02 4 03 40130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Молодежная политика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241372,5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8679,3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3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3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молодежной политики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239372,5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7909,3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7779,3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197397,0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"Социальная активность"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(субсидия автономной некоммерческой организации "Ресурсный центр развития волонтерства (добровольчества)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E8 54120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E8 54120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системы поддержки молодежи ("Молодежь России")"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187905,0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программы комплексного развития молодежной политики "Регион для молодых"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139836,0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33036,0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106800,0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программы комплексного развития молодежной политики "Регион для молодых" (субсидия автономной некоммерческой организации "Ресурсный центр развития волонтерства </w:t>
            </w:r>
            <w:r w:rsidRPr="008D78A5">
              <w:rPr>
                <w:rFonts w:ascii="Times New Roman" w:hAnsi="Times New Roman" w:cs="Times New Roman"/>
              </w:rPr>
              <w:lastRenderedPageBreak/>
              <w:t>(добровольчества)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41975,5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7909,3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7779,3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"Создание условий для патриотического воспитания молодежи и поддержки добровольчества"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молодежных проектов и мероприятий по различным направлениям добровольчества (волонтерства)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52 3 96 28300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52 3 96 28300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"Информационно-медийное сопровождение молодежных инициатив"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Мероприятия по формированию информационного поля, благоприятного для развития молодежи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52 3 97 28600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52 3 97 28600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"Развитие системы поддержки молодежных инициатив"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поддержке молодежных инициатив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52 3 98 28500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52 3 98 28500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"Профилактика деструктивных процессов среди молодежи"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Мероприятия по профилактике деструктивных процессов среди молодежи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52 3 99 28400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52 3 99 28400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3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388357,7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257741,0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264250,4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3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205361,0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165469,0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171815,9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50192,8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37098,2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44702,1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"Успех каждого ребенка"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11803,2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олимпиад школьников и конкурсов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всероссийских, окружных и межрегиональных мероприятий в сфере патриотического воспитания с участием детей и молодежи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8891,7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"Современная школа"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w:t>
            </w:r>
            <w:r w:rsidRPr="008D78A5">
              <w:rPr>
                <w:rFonts w:ascii="Times New Roman" w:hAnsi="Times New Roman" w:cs="Times New Roman"/>
              </w:rPr>
              <w:lastRenderedPageBreak/>
              <w:t>принять на воспитание в свои семьи детей, оставшихся без попечения родителей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64800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64800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"Патриотическое воспитание граждан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37608,8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51790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51790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А1790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А1790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"Безопасность дорожного движения"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Организация работы по привитию детям навыков безопасного участия в дорожном движении и вовлечению их в деятельность отрядов юных инспекторов движения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11100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11100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43893,2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39365,2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39365,2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Ведомственный проект "Оценка качества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оценки качества общего образования (обеспечение проведения и проведение единого государственного экзамена и государственной итоговой аттестации)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02 3 91 00900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"Создание комплексной системы сопровождения и поддержки детей участников специальной военной операции "Дети героев"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111274,9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89005,6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87748,6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"Современные механизмы и технологии дошкольного и общего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5291,7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w:t>
            </w:r>
            <w:r w:rsidRPr="008D78A5">
              <w:rPr>
                <w:rFonts w:ascii="Times New Roman" w:hAnsi="Times New Roman" w:cs="Times New Roman"/>
              </w:rPr>
              <w:lastRenderedPageBreak/>
              <w:t>муниципальных общеобразовательных организаций и профессиональных образовательных организаций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5291,7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"Качество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21479,5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21479,5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21379,5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"Научно-методическое, методическое и кадровое обеспечение обучения русскому языку и языкам народов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"Обеспечение деятельности Министерства просвещения и науки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84503,7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68945,9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67688,1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сфере образования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02 4 08 59900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5211,4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5400,7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02 4 08 59900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4156,6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02 4 08 59900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79483,2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63734,5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62287,4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67166,1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56407,6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56257,4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10019,1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3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w:t>
            </w:r>
            <w:r w:rsidRPr="008D78A5">
              <w:rPr>
                <w:rFonts w:ascii="Times New Roman" w:hAnsi="Times New Roman" w:cs="Times New Roman"/>
              </w:rPr>
              <w:lastRenderedPageBreak/>
              <w:t>поддержка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80900,9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37164,5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37254,9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80900,9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37164,5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37254,9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отдыха и оздоровления детей"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80900,9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37164,5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37254,9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районов на финансовое обеспечение мероприятий, связанных с отдыхом детей в каникулярное время в детских стационарных лагерях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71404,2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23163,7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23254,1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44859,9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9274,0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22900,4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3083,9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33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3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разработки, развития и сопровождения компонентов цифровой образовательной среды, являющихся частью федеральной информационно-</w:t>
            </w:r>
            <w:r w:rsidRPr="008D78A5">
              <w:rPr>
                <w:rFonts w:ascii="Times New Roman" w:hAnsi="Times New Roman" w:cs="Times New Roman"/>
              </w:rPr>
              <w:lastRenderedPageBreak/>
              <w:t>сервисной платформы цифровой образовательной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31283,0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5044,3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3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молодежной политики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"Поддержка молодежных инициатив"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24610,7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19427,9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19430,6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39005,6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30330,9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4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Гранты в форме субсидий юридическим лицам и индивидуальным предпринимателям, а также физическим лицам на организацию и проведение проектной активности, направленной на воспитание, развитие и самореализацию детей и молодежи, организацию досуга детей и молодежи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56 3 99 64872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56 3 99 64872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Культура, кинематография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1815117,9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778984,8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768279,6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Культура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1705992,1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695503,7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684754,0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4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4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1661858,3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694118,4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683336,6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888421,4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29045,7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22992,5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"Сохранение культурного и исторического наследия"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3991,9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3991,9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3090,3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инфраструктуры в сфере культуры"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736920,4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и (или) модернизация инфраструктуры в сфере культуры региональной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485021,5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485021,5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и (или) модернизация инфраструктуры в сфере культуры региональной (муниципальной) собственности за счет средств резервного фонда Правительства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R110F</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251898,9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R110F</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251898,9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искусства и творчества"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28294,3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24664,5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18505,0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на реализацию творческих проектов в сфере музыкального, театрального искусства и хореографии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11 2 03 64900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11 2 03 64900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12818,3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17683,1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11119,8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12818,3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17683,1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11119,8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Поддержка творческой деятельности и техническое оснащение детских и кукольных театров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R5170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R5170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"Культурная среда"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116902,6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модельных муниципальных библиотек</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54540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54540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Развитие сети учреждений культурно-досугового типа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Техническое оснащение региональных и муниципальных музеев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55900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7939,4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7939,4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"Творческие люди"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55190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55190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60274</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60274</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выплату грантов на поддержку любительских творческих коллективов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74300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74300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"Цифровая культура"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виртуальных концертных залов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54530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54530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"Развитие искусства и творчества"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государственных учреждений за счет грантов Главы Кабардино-Балкарской Республики в области театрального искусства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11 3 99 61621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11 3 99 61621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773436,8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664253,7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659517,2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сохранения культурного и исторического наследия"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19704,5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8272,9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7248,2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3558,2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по сохранению, использованию, популяризации и государственной охране объектов </w:t>
            </w:r>
            <w:r w:rsidRPr="008D78A5">
              <w:rPr>
                <w:rFonts w:ascii="Times New Roman" w:hAnsi="Times New Roman" w:cs="Times New Roman"/>
              </w:rPr>
              <w:lastRenderedPageBreak/>
              <w:t>культурного наследия (памятников истории и культуры) регионального значения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11 4 01 24510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11 4 01 24510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библиотечного дела"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108907,4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100249,5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108907,4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100249,5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99268,4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95297,7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95297,7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8803,4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музейного дела"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82054,5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64012,1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64024,3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82054,5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64012,1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64024,3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w:t>
            </w:r>
            <w:r w:rsidRPr="008D78A5">
              <w:rPr>
                <w:rFonts w:ascii="Times New Roman" w:hAnsi="Times New Roman" w:cs="Times New Roman"/>
              </w:rPr>
              <w:lastRenderedPageBreak/>
              <w:t>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61079,5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58411,0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58411,0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20381,7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искусства и творчества"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533733,4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487015,6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482206,7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Государственные премии Кабардино-Балкарской Республики в области литературы и искусства в соответствии с </w:t>
            </w:r>
            <w:hyperlink r:id="rId343">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января 2015 года N 10-УГ "О Государственной премии Кабардино-Балкарской Республики в области литературы и искусства"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11 4 04 20320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11 4 04 20320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Стипендии Главы Кабардино-Балкарской Республики для молодых музыкантов - исполнителей на оркестровых инструментах, достигших высокой степени мастерства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Государственные стипендии в области культуры и искусства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27336,0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27336,0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Субсидии творческим союзам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11 4 04 62330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11 4 04 62330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497685,9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452348,5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452524,3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395971,2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377438,6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377567,2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54391,6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30719,7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30852,9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32181,4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11922,9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системы управления в сфере культуры"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29037,1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29037,1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28841,7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4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Кинематография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4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искусства и творчества"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24467,0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8338,2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1498,7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культуры, кинематографии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75874,8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57991,0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58038,0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4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73247,3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57991,0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58038,0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73247,3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57991,0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58038,0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сохранения культурного и исторического наследия"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14070,8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10389,0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отношении объектов культурного наследия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11 4 01 59500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11 4 01 59500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w:t>
            </w:r>
            <w:r w:rsidRPr="008D78A5">
              <w:rPr>
                <w:rFonts w:ascii="Times New Roman" w:hAnsi="Times New Roman" w:cs="Times New Roman"/>
              </w:rPr>
              <w:lastRenderedPageBreak/>
              <w:t>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11223,5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9181,6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искусства и творчества"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15410,3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14581,7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14582,4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15410,3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14581,7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14582,4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14945,6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14347,8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культуры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43766,2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43766,2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33066,6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40222,8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31595,7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31596,3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Здравоохранение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5562031,2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3577302,4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5921398,1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Стационарная медицинская помощь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1769491,5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1004023,2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3934019,1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4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1769491,5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1004023,2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3934019,1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665190,4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"Развитие инфраструктуры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Софинансирование капитальных вложений в объекты государственной собственности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сердечно-сосудистыми заболеваниями"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97209,5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оборудованием региональных сосудистых центров и первичных сосудистых отделений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51920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63360,5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51920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63360,4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оборудованием региональных сосудистых центров и первичных сосудистых отделений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33849,1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11240,5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22608,6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онкологическими заболеваниями"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32861,6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Переоснащение медицинских организаций, оказывающих медицинскую </w:t>
            </w:r>
            <w:r w:rsidRPr="008D78A5">
              <w:rPr>
                <w:rFonts w:ascii="Times New Roman" w:hAnsi="Times New Roman" w:cs="Times New Roman"/>
              </w:rPr>
              <w:lastRenderedPageBreak/>
              <w:t>помощь больным с онкологическими заболеваниями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51900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21041,7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51900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21041,7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Переоснащение медицинских организаций, оказывающих медицинскую помощь больным с онкологическими заболеваниями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1104301,1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900482,9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1009426,0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"Осуществление контроля, экспертизы, мониторинга и предоставления государственных услуг в сфере охраны здоровья"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"Предупреждение и борьба с социально значимыми заболеваниями"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1023253,9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829722,5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938779,2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1023253,9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829722,5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938779,2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1023253,9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825222,5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934279,2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оказания паллиативной медицинской помощи"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81047,2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69900,4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81047,2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69900,4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81047,2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69900,4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Амбулаторная помощь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1865404,5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923834,6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776909,8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4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1855582,7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914252,3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767327,5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377722,9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83551,3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78348,1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инфраструктуры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237515,8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Софинансирование капитальных вложений в объекты государственной собственности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237515,8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237515,8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сахарным диабетом"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48243,3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обеспечению детей с сахарным диабетом 1 типа в возрасте от 2 до 4 лет системами непрерывного мониторинга глюкозы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обеспечению детей с сахарным диабетом 1 типа в возрасте от 4-х до 17 лет системами непрерывного мониторинга глюкозы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45975,1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45975,1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сердечно-сосудистыми заболеваниями"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66655,6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67052,2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78289,9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55860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66655,6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67052,2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78289,9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55860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66655,6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67052,2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78289,9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"Модернизация первичного звена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25248,8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25248,8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25248,8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"Старшее поколение"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P3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P3 54680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P3 54680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1477859,8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830701,0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688979,4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"Осуществление контроля, экспертизы, мониторинга и предоставления государственных услуг в сфере охраны здоровья"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отдельных категорий граждан лекарственными препаратами"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1315187,1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668028,8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525945,1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отдельных полномочий в области лекарственного обеспечения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01 4 18 51610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01 4 18 51610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01 4 18 52160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01 4 18 52160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01 4 18 54600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195305,7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196201,3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204117,4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01 4 18 54600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195305,7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196201,3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204117,4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1070728,9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423908,6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273908,8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1063315,2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418525,6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268525,5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"Предупреждение и борьба с социально значимыми заболеваниями"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102820,7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97568,3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97915,2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93552,2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93552,2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по обеспечению в амбулаторных условиях </w:t>
            </w:r>
            <w:r w:rsidRPr="008D78A5">
              <w:rPr>
                <w:rFonts w:ascii="Times New Roman" w:hAnsi="Times New Roman" w:cs="Times New Roman"/>
              </w:rPr>
              <w:lastRenderedPageBreak/>
              <w:t>противовирусными лекарственными препаратами лиц, находящихся под диспансерным наблюдением, с диагнозом "хронический вирусный гепатит C"</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9268,5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9313,8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9657,1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9268,5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9313,8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9657,1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оказания паллиативной медицинской помощи"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25667,0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32789,3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32802,7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25667,0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32789,3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32802,7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25667,0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32789,3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32802,7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"Совершенствование службы родовспоможения"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4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отдельным категориям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Скорая медицинская помощь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217547,5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5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217547,5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Региональный проект "Развитие системы оказания первичной медико-санитарной помощи"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закупки авиационных работ в целях оказания медицинской помощи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55540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55540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"Совершенствование оказания скорой медицинской помощи и деятельности регионального центра медицины катастроф"</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Санаторно-оздоровительная помощь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115385,1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99736,7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99747,3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5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115385,1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99736,7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99747,3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115385,1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99736,7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99747,3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санаторно-курортного лечения"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78594,9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71541,1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78594,9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71541,1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62204,8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57799,0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57799,0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14558,1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11903,6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11910,1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оказания медицинской помощи учреждениями, подведомственными Управлению делами Главы и Правительства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21152,1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11993,8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5129,9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3644,3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Заготовка, переработка, хранение и обеспечение безопасности донорской крови и ее компонентов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5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службы крови"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64890,8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61281,1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61281,1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95038,7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42315,3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83328,5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1434118,1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1228018,0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747993,3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5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1420767,2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1220374,8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740253,6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532439,6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501067,8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"Борьба с сахарным диабетом"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6567,7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ранее выявленным сахарным диабетом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обеспечению нуждающихся беременных женщин системами непрерывного мониторинга глюкозы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"Обеспечение расширенного неонатального скрининга"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45036,7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А3850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13560,9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А3850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13560,9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Д3850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Д3850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R3850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30294,4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R3850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30294,4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"Оптимальная для восстановления здоровья медицинская реабилитация"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3D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107619,0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3D R7520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107619,0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3D R7520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107619,0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Региональный проект "Создание единого цифрового контура в здравоохранении на основе единой государственной </w:t>
            </w:r>
            <w:r w:rsidRPr="008D78A5">
              <w:rPr>
                <w:rFonts w:ascii="Times New Roman" w:hAnsi="Times New Roman" w:cs="Times New Roman"/>
              </w:rPr>
              <w:lastRenderedPageBreak/>
              <w:t>информационной системы в сфере здравоохранения (ЕГИСЗ)"</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67300,2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51140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62900,2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51140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62900,2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А1140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А1140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"Модернизация первичного звена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305916,0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421283,6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268893,8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421283,6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63576,1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199006,4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66777,0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131347,9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138540,6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90929,3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37022,3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33822,3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46253,8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"Укрепление материально-технической базы учреждений"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46253,8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46253,8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43580,4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2673,4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842073,8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690222,2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690945,0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санаторно-курортного лечения"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99699,3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99705,8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99699,3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99705,8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91493,5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86120,4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86120,4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15110,4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13278,9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13285,5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"Управление кадровыми ресурсами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R1380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R1380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"Осуществление контроля, экспертизы, мониторинга и предоставления государственных услуг в сфере охраны здоровья"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149265,2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80753,6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149265,2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80753,6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78876,0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74720,8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74720,8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69832,1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"Анализ и мониторинг системы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54527,2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54960,6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54527,2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54960,6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55974,4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51127,6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51128,8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18864,5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государственной экспертной деятельности в сфере здравоохранения"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"Предупреждение и борьба с социально значимыми заболеваниями"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14462,9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14698,3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по предупреждению и борьбе с социально значимыми инфекционными заболеваниями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R2020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14462,9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14698,3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R2020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14462,9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14698,3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оказания паллиативной медицинской помощи"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71534,2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69079,0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47593,5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47593,5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Мероприятия в целях развития паллиативной медицинской помощи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R2010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23940,6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24094,9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24169,9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R2010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23910,6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24094,9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24169,9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R2010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здравоохранения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85342,5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69435,3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сфере охраны здоровья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01 4 23 59800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01 4 23 59800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1689,3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83772,2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67737,0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67746,0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w:t>
            </w:r>
            <w:r w:rsidRPr="008D78A5">
              <w:rPr>
                <w:rFonts w:ascii="Times New Roman" w:hAnsi="Times New Roman" w:cs="Times New Roman"/>
              </w:rPr>
              <w:lastRenderedPageBreak/>
              <w:t>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78418,7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64945,3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64946,7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5309,4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2763,3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82505,0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75914,4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82505,0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75914,4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82505,0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75914,4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"Развитие специализированной медицинской помощи детям"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35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5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Социальная политика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15135242,5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14918731,3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15453467,9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Пенсионное обеспечение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4107937,0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5490129,4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6086546,7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5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4071448,9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5452178,1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6048594,9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3462288,0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"Реализация адресной социальной поддержки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3462288,0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региональных социальных доплат к пенсии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А0070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24918,0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А0070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24918,0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Выплата региональных социальных доплат к пенсии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R0070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3437370,0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R0070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3437370,0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609160,9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575305,5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575312,4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отдельным категориям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609160,9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575305,5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575312,4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КАССР, КБАССР, КБССР и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413570,8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390349,3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390353,8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409468,7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386352,4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386352,4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ежемесячной надбавки гражданам, удостоенным государственных наград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195590,1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184956,2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184958,6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193544,6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183381,8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183381,8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5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"Активная политика занятости населения и социальная поддержка безработных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судебная власть</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реализации функций государственной судебной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12911,7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12911,7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обслуживание населения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1563064,4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1380189,6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1385344,1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35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1557191,8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61292,4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"Старшее поколение"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61292,4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системы долговременного ухода за гражданами пожилого возраста и инвалидами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55611,6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5163F</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5163F</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5163F</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1495899,3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социального обслуживания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1495899,3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инновационных социальных проектов по оказанию помощи детям с психоэмоциональными травмами (в том числе детям, возвращаемым из зон боевых действий) за счет средств гранта Фонда поддержки детей, находящихся в трудной жизненной ситуации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03 4 99 62288</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03 4 99 62288</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1495380,6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1164006,2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1110232,6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1110250,8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323281,1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257687,0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262720,3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7893,3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35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инвалидов и детей-инвалидов реабилитационными и абилитационными услугами, а также техническими средствами реабилитации"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государственной </w:t>
            </w:r>
            <w:hyperlink r:id="rId360">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населения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6328881,2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6630989,0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6935666,1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6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w:t>
            </w:r>
            <w:r w:rsidRPr="008D78A5">
              <w:rPr>
                <w:rFonts w:ascii="Times New Roman" w:hAnsi="Times New Roman" w:cs="Times New Roman"/>
              </w:rPr>
              <w:lastRenderedPageBreak/>
              <w:t>здравоохранения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"Организация обязательного медицинского страхования"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Страховые взносы на обязательное медицинское страхование неработающего населения, зачисляемые в бюджет Федерального фонда обязательного медицинского страхования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07 F0930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07 F0930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6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1404397,6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1356577,1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1347295,4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"Реализация адресной социальной поддержки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Оказание государственной социальной помощи на основании социального контракта отдельным категориям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Д4040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Д4040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Д4040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9095,9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1395165,3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1347344,8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1338063,1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"Предоставление мер социальной поддержки ветеранам Великой Отечественной войны и боевых действий"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6442,9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7269,8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участникам Великой Отечественной войны, установленной </w:t>
            </w:r>
            <w:hyperlink r:id="rId363">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Кабардино-Балкарской Республики от 9 мая 1993 года N 26 "О дополнительных мерах по социальной поддержке участников Великой Отечественной войны"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ежегодной выплаты инвалидам и участникам Великой Отечественной войны 1941 - 1945 годов, а также вдовам погибших воинов, установленной </w:t>
            </w:r>
            <w:hyperlink r:id="rId364">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апреля 2013 года N 64-УГ "О ежегодной выплате инвалидам и участникам Великой Отечественной войны 1941 - 1945 годов, а также вдовам погибших воинов"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1752,0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Осуществление ежегодной выплаты к годовщине празднования Победы в Великой Отечественной войне 1941 - 1945 годов некоторым категориям граждан, установленной </w:t>
            </w:r>
            <w:hyperlink r:id="rId365">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27 апреля 2023 года N 41-УГ "О ежегодной выплате к годовщине празднования Победы в Великой Отечественной войне 1941 - 1945 годов некоторым категориям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4785,8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5477,1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4715,0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5395,0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5395,0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отдельным категориям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1367322,5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1340075,0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1330793,3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6713,6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6713,6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6668,2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на предоставление субсидий на оплату жилого помещения и коммунальных услуг, установленных </w:t>
            </w:r>
            <w:hyperlink r:id="rId366">
              <w:r w:rsidRPr="008D78A5">
                <w:rPr>
                  <w:rFonts w:ascii="Times New Roman" w:hAnsi="Times New Roman" w:cs="Times New Roman"/>
                  <w:color w:val="0000FF"/>
                </w:rPr>
                <w:t>постановлением</w:t>
              </w:r>
            </w:hyperlink>
            <w:r w:rsidRPr="008D78A5">
              <w:rPr>
                <w:rFonts w:ascii="Times New Roman" w:hAnsi="Times New Roman" w:cs="Times New Roman"/>
              </w:rPr>
              <w:t xml:space="preserve"> </w:t>
            </w:r>
            <w:r w:rsidRPr="008D78A5">
              <w:rPr>
                <w:rFonts w:ascii="Times New Roman" w:hAnsi="Times New Roman" w:cs="Times New Roman"/>
              </w:rPr>
              <w:lastRenderedPageBreak/>
              <w:t>Правительства Российской Федерации от 14 декабря 2005 года N 761 "О предоставлении субсидий на оплату жилого помещения и коммунальных услуг"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59070,9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144985,7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144985,7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5264,2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53806,6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130032,0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 социальной поддержки ветеранов труда, установленных </w:t>
            </w:r>
            <w:hyperlink r:id="rId367">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3085,2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ветеранам труда, установленной </w:t>
            </w:r>
            <w:hyperlink r:id="rId368">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153060,9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153060,9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ветеранам труда, установленной </w:t>
            </w:r>
            <w:hyperlink r:id="rId369">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98421,6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98421,6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мер социальной поддержки тружеников тыла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труженикам тыла, установленной </w:t>
            </w:r>
            <w:hyperlink r:id="rId370">
              <w:r w:rsidRPr="008D78A5">
                <w:rPr>
                  <w:rFonts w:ascii="Times New Roman" w:hAnsi="Times New Roman" w:cs="Times New Roman"/>
                  <w:color w:val="0000FF"/>
                </w:rPr>
                <w:t>статьей 7</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 социальной поддержки реабилитированных лиц и лиц, признанных пострадавшими от политических репрессий, установленных </w:t>
            </w:r>
            <w:hyperlink r:id="rId371">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реабилитированным лицам и лицам, признанным пострадавшими от политических репрессий, установленной </w:t>
            </w:r>
            <w:hyperlink r:id="rId372">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241795,6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241795,6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реабилитированным лицам и лицам, признанным пострадавшими от политических репрессий, установленной </w:t>
            </w:r>
            <w:hyperlink r:id="rId373">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93842,9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93842,9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w:t>
            </w:r>
            <w:hyperlink r:id="rId374">
              <w:r w:rsidRPr="008D78A5">
                <w:rPr>
                  <w:rFonts w:ascii="Times New Roman" w:hAnsi="Times New Roman" w:cs="Times New Roman"/>
                  <w:color w:val="0000FF"/>
                </w:rPr>
                <w:t>статьей 10</w:t>
              </w:r>
            </w:hyperlink>
            <w:r w:rsidRPr="008D78A5">
              <w:rPr>
                <w:rFonts w:ascii="Times New Roman" w:hAnsi="Times New Roman" w:cs="Times New Roman"/>
              </w:rPr>
              <w:t xml:space="preserve"> </w:t>
            </w:r>
            <w:r w:rsidRPr="008D78A5">
              <w:rPr>
                <w:rFonts w:ascii="Times New Roman" w:hAnsi="Times New Roman" w:cs="Times New Roman"/>
              </w:rPr>
              <w:lastRenderedPageBreak/>
              <w:t>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специалистам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проживающим и работающим в сельской местности, установленной </w:t>
            </w:r>
            <w:hyperlink r:id="rId375">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166646,5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166646,5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Дополнительная государственная социальная поддержка отдельных категорий работников государственных учреждений здравоохранения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03 4 07 41660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88757,8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03 4 07 41660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88757,8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переданного полномочия Российской Федерации по осуществлению ежегодной денежной выплаты лицам, </w:t>
            </w:r>
            <w:r w:rsidRPr="008D78A5">
              <w:rPr>
                <w:rFonts w:ascii="Times New Roman" w:hAnsi="Times New Roman" w:cs="Times New Roman"/>
              </w:rPr>
              <w:lastRenderedPageBreak/>
              <w:t>награжденным нагрудным знаком "Почетный донор России"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15562,4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16736,5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15742,6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16386,5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376">
              <w:r w:rsidRPr="008D78A5">
                <w:rPr>
                  <w:rFonts w:ascii="Times New Roman" w:hAnsi="Times New Roman" w:cs="Times New Roman"/>
                  <w:color w:val="0000FF"/>
                </w:rPr>
                <w:t>законом</w:t>
              </w:r>
            </w:hyperlink>
            <w:r w:rsidRPr="008D78A5">
              <w:rPr>
                <w:rFonts w:ascii="Times New Roman" w:hAnsi="Times New Roman" w:cs="Times New Roman"/>
              </w:rPr>
              <w:t xml:space="preserve"> от 17 сентября 1998 года N 157-ФЗ "Об иммунопрофилактике инфекционных болезней"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Оплата жилищно-коммунальных услуг отдельным категориям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348987,4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314501,7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304574,5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344187,4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310001,7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300074,5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Оплата жилищно-коммунальных услуг отдельным категориям граждан за счет средств резервного фонда Правительства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81343,3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79753,3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государственной поддержки военнослужащим, иным категориям лиц, погибшим (умершим) или получившим увечья при исполнении служебных обязанностей, и членам их семей"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Оказание единовременной материальной помощи военнослужащим, иным категориям лиц и членам их семей, установленной </w:t>
            </w:r>
            <w:hyperlink r:id="rId377">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24 сентября 2022 года N 92-УГ "О дополнительных мерах социальной поддержки военнослужащих, иных категорий лиц и членов их семей" за счет средств резервного фонда Правительства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03 4 08 40242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03 4 08 40242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7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27660,5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36869,5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39248,1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Ведомственный проект "Государственная поддержка граждан в обеспечении жильем"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Компенсация части процентной ставки по предоставленным кредитам гражданам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05 3 02 61950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05 3 02 61950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16920,7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18219,5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20598,1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"Выполнение государственных обязательств по обеспечению жильем отдельных категорий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11667,7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379">
              <w:r w:rsidRPr="008D78A5">
                <w:rPr>
                  <w:rFonts w:ascii="Times New Roman" w:hAnsi="Times New Roman" w:cs="Times New Roman"/>
                  <w:color w:val="0000FF"/>
                </w:rPr>
                <w:t>законом</w:t>
              </w:r>
            </w:hyperlink>
            <w:r w:rsidRPr="008D78A5">
              <w:rPr>
                <w:rFonts w:ascii="Times New Roman" w:hAnsi="Times New Roman" w:cs="Times New Roman"/>
              </w:rPr>
              <w:t xml:space="preserve"> от 12 января 1995 года N 5-ФЗ "О ветеранах", в соответствии с </w:t>
            </w:r>
            <w:hyperlink r:id="rId380">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1765,8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1765,8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381">
              <w:r w:rsidRPr="008D78A5">
                <w:rPr>
                  <w:rFonts w:ascii="Times New Roman" w:hAnsi="Times New Roman" w:cs="Times New Roman"/>
                  <w:color w:val="0000FF"/>
                </w:rPr>
                <w:t>законом</w:t>
              </w:r>
            </w:hyperlink>
            <w:r w:rsidRPr="008D78A5">
              <w:rPr>
                <w:rFonts w:ascii="Times New Roman" w:hAnsi="Times New Roman" w:cs="Times New Roman"/>
              </w:rPr>
              <w:t xml:space="preserve"> от 12 января 1995 года N 5-ФЗ "О ветеранах"</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382">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24 ноября 1995 года N 181-ФЗ "О социальной защите инвалидов в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05 4 02 51760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9485,5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9624,7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05 4 02 51760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9485,5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9624,7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"Оказание государственной поддержки в обеспечении жильем и оплате коммунальных услуг"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6796,0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Компенсация отдельным категориям граждан оплаты взноса на капитальный ремонт общего имущества в многоквартирном доме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6796,0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8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143433,9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186071,1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197579,0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143433,9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186071,1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197579,0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"Активная политика занятости населения и социальная поддержка безработных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143433,9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186071,1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197579,0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Оказание содействия в трудоустройстве безработных и ищущих работу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07 4 01 24030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8118,4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8118,4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07 4 01 24030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07 4 01 24030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8038,0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8038,0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Социальные выплаты безработным гражданам и иным категориям граждан в соответствии с законодательством о занятости населения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141469,2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177952,7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189460,6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139749,2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176952,7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188460,6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8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"Развитие жилищного строительства на сельских территориях и повышение уровня благоустройства домовладений"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01 R5760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01 R5760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в Кабардино-Балкарскую Республику на постоянное место жительства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99 9 00 47407</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99 9 00 47407</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Охрана семьи и детства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2808531,2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1139495,4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766467,6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8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2782737,7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1113529,8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739977,8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861979,0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753925,6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380373,7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"Реализация полномочий по оказанию государственной поддержки гражданам в обеспечении жильем и оплате жилищно-коммунальных услуг"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114269,1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35131,7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36165,8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112254,0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34150,7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35184,8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36579,7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34150,7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35184,8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"Финансовая поддержка семей при рождении детей"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747709,9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718793,9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344207,9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Выплата единовременного денежного вознаграждения многодетным матерям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22050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57073,0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22050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57073,0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Осуществление выплаты мер социальной поддержки семей, признанных многодетными, установленных </w:t>
            </w:r>
            <w:hyperlink r:id="rId386">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205373,7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204902,6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204902,6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203100,5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201591,9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201591,9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выплаты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21267,3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19183,5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19183,5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21052,0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выплаты единовременного пособия при рождении ребенка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42789,0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42789,0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30163,5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42156,7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42156,7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Осуществление выплаты социальной поддержки обучающимся общеобразовательных организаций республики из малообеспеченных, многодетных и других категорий семей, нуждающихся в помощи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Обеспечение мер социальной поддержки приемной семьи, установленных </w:t>
            </w:r>
            <w:hyperlink r:id="rId387">
              <w:r w:rsidRPr="008D78A5">
                <w:rPr>
                  <w:rFonts w:ascii="Times New Roman" w:hAnsi="Times New Roman" w:cs="Times New Roman"/>
                  <w:color w:val="0000FF"/>
                </w:rPr>
                <w:t>статьей 3</w:t>
              </w:r>
            </w:hyperlink>
            <w:r w:rsidRPr="008D78A5">
              <w:rPr>
                <w:rFonts w:ascii="Times New Roman" w:hAnsi="Times New Roman" w:cs="Times New Roman"/>
              </w:rPr>
              <w:t xml:space="preserve"> Закона Кабардино-Балкарской Республики от 9 апреля 2004 года N 6-РЗ "О размере ежемесячного вознаграждения приемным родителям и льготах, предоставляемых приемной семье"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 имеющих в своем составе ребенка-инвалида, детей-сирот и детей, оставшихся без попечения родителей, лиц из числа детей-сирот и детей, оставшихся без попечения родителей, и лиц, потерявших в период обучения обоих или единственного родителя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42140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42140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50840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423792,0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374586,0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50840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423792,0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374586,0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1920758,8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359604,1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359604,1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государственной поддержки семьям с детьми"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1635469,9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40420,7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40420,7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03 4 05 31460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1608278,6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03 4 05 31460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1608278,6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Ежемесячное пособие на ребенка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12675,0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23661,9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23661,9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12638,5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23312,2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23312,2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Единовременное пособие при рождении у одной матери одновременно трех и более детей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 по обеспечению полноценным питанием беременных </w:t>
            </w:r>
            <w:r w:rsidRPr="008D78A5">
              <w:rPr>
                <w:rFonts w:ascii="Times New Roman" w:hAnsi="Times New Roman" w:cs="Times New Roman"/>
              </w:rPr>
              <w:lastRenderedPageBreak/>
              <w:t xml:space="preserve">женщин, кормящих матерей, а также детей в возрасте до трех лет, установленных </w:t>
            </w:r>
            <w:hyperlink r:id="rId388">
              <w:r w:rsidRPr="008D78A5">
                <w:rPr>
                  <w:rFonts w:ascii="Times New Roman" w:hAnsi="Times New Roman" w:cs="Times New Roman"/>
                  <w:color w:val="0000FF"/>
                </w:rPr>
                <w:t>Законом</w:t>
              </w:r>
            </w:hyperlink>
            <w:r w:rsidRPr="008D78A5">
              <w:rPr>
                <w:rFonts w:ascii="Times New Roman" w:hAnsi="Times New Roman" w:cs="Times New Roman"/>
              </w:rPr>
              <w:t xml:space="preserve"> Кабардино-Балкарской Республики от 18 декабря 2012 года N 95-РЗ "Об обеспечении полноценным питанием беременных женщин, кормящих матерей, а также детей в возрасте до трех лет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03 4 05 41290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03 4 05 41290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285288,8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319183,4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319183,4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выплату ежемесячных денежных выплат опекунам (попечителям), приемным родителям на содержание детей-сирот и детей, оставшихся без попечения родителей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03 4 11 70090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174052,9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03 4 11 70090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174052,9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выплату ежемесячного вознаграждения приемным родителям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45286,5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45286,5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65715,5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78397,4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78397,4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53259,7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67298,2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67298,2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12455,8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на выплату единовременного пособия при всех формах устройства детей, лишенных родительского попечения, в семью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F2600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F2600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8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"Содействие муниципальным образованиям Кабардино-Балкарской Республики в реализации полномочий по оказанию государственной поддержки гражданам в обеспечении жильем и оплате жилищно-коммунальных услуг"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реализацию мероприятий по обеспечению жильем молодых семей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R4970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R4970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социальной политики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326828,7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277928,0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279443,4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9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303103,3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275479,7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276968,0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65613,6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73820,3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75295,3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"Модернизация сферы социального обслуживания и развитие сектора негосударственных организаций в сфере оказания социальных услуг"</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государственную поддержку отдельных общественных и иных некоммерческих организаций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03 2 01 60210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03 2 01 60210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"Реализация адресной социальной поддержки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65613,6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75171,3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Оказание государственной социальной помощи на основании социального контракта отдельным категориям граждан</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R4040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65613,6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75171,3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R4040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R4040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64881,6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75164,1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237489,7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201659,5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201672,7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труда и социальной защиты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174902,7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141575,9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141589,2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174902,7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141575,9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141589,2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155302,5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131628,4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131629,5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17097,1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7446,3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7458,5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2503,2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2501,2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62587,0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60083,5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содержание отделов опеки и попечительства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45392,1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45392,1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содержание комиссий по делам несовершеннолетних и защите их прав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9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"Обеспечение инвалидов и детей-инвалидов реабилитационными и абилитационными услугами, а также техническими средствами реабилитации"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Реализация мероприятий государственной </w:t>
            </w:r>
            <w:hyperlink r:id="rId392">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9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и общественных проектов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13870,4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13870,4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"Совершенствование государственно-общественного партнерства в сфере национальной политики, духовно-просветительской деятельности и поддержки общественных проектов"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13870,4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Субсидии на поддержку некоммерческих неправительственных организаций, участвующих в развитии институтов гражданского общества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46 3 99 62160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46 3 99 62160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1875,0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Физическая культура и спорт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1270789,0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935735,2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739192,7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Массовый спорт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553731,2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374607,4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177872,1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9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спорта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426478,5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208707,4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177172,1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275696,1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"Бизнес-спринт (Я выбираю спорт)"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8D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оборудования для создания "умных" спортивных площадок</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8D R7530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8D R7530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"Спорт - норма жизни"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51390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51390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"Проведение физкультурно-массовых и спортивных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Проведение спортивных, физкультурных и комплексных физкультурных мероприятий для всех категорий и групп населения, в том числе детей и учащейся молодежи (студентов), лиц средних и старших возрастных групп, инвалидов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148782,3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"Проведение спортивных мероприятий, обеспечение подготовки спортсменов высокого класса"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148782,3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148782,3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148656,6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9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123752,7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123752,7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123752,7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123752,7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79564,6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44188,1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9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Спорт высших достижений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684090,7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537598,9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537787,3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9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39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спорта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682499,9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536213,5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536369,8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26938,3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Региональный проект "Спорт - норма жизни"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26938,3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Государственная поддержка организаций, входящих в систему спортивной подготовки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50810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50810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52290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52290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47245,8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"Проведение физкультурно-массовых и спортивных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47245,8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Проведение спортивных, физкультурных и комплексных физкультурных мероприятий для всех категорий и групп </w:t>
            </w:r>
            <w:r w:rsidRPr="008D78A5">
              <w:rPr>
                <w:rFonts w:ascii="Times New Roman" w:hAnsi="Times New Roman" w:cs="Times New Roman"/>
              </w:rPr>
              <w:lastRenderedPageBreak/>
              <w:t>населения, в том числе детей и учащейся молодежи (студентов), лиц средних и старших возрастных групп, инвалидов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47245,8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7302,8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45345,8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6884,6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6951,4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608315,8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528980,9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529067,0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спорта Кабардино-Балкарской Республики и реализация государственной политики в сфере физической культуры и спорта"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w:t>
            </w:r>
            <w:r w:rsidRPr="008D78A5">
              <w:rPr>
                <w:rFonts w:ascii="Times New Roman" w:hAnsi="Times New Roman" w:cs="Times New Roman"/>
              </w:rPr>
              <w:lastRenderedPageBreak/>
              <w:t>по неолимпийским видам спорта и их тренерам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13 4 01 40442</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22580,0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паралимпийским и сурдлимпийским видам спорта и их тренерам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13 4 01 40443</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13 4 01 40443</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"Проведение спортивных мероприятий, обеспечение подготовки спортсменов высокого класса"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562315,8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482980,9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483067,0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562315,8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482980,9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483067,0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422010,4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386231,2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386231,2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72452,1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38761,0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38832,3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52516,1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42651,6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42666,4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15337,1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15337,1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15337,1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физической культуры и спорта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32967,1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39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спорта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спорта Кабардино-Балкарской Республики и реализация государственной политики в сфере физической культуры и спорта"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29297,0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22719,7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22721,2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2022,0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812,2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Средства массовой информации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395178,4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339849,1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340008,4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Телевидение и радиовещание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136075,4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135020,8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135020,8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устойчивого развития медиасреды"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135020,8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135020,8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88206,8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84663,8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84663,8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46714,4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44607,7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44646,2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180,6</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Периодическая печать и издательства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232769,0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230558,0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230558,0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"Обеспечение устойчивого развития медиасреды"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230558,0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230558,0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w:t>
            </w:r>
            <w:r w:rsidRPr="008D78A5">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173813,3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166962,3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166962,3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56174,4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18746,1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18844,5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Другие вопросы в области средств массовой информации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26334,0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24194,1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24216,3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23909,7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23909,7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"Деятельность республиканского информационного агентства"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6906,3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6387,3</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6504,7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6089,5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бюджетные ассигнования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 процессных мероприятий "Управление развитием информационной среды"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17003,3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16039,1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16574,9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15911,9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15911,9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428,4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Ведомственные проекты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Ведомственный проект "Предупреждение терроризма"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Обслуживание государственного и муниципального долга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50861,0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134445,4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122355,9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Обслуживание государственного внутреннего и муниципального долга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50861,0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134445,4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122355,9</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"Капитальный ремонт, ремонт и содержание автомобильных дорог общего пользования регионального значения"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Обслуживание государственного (муниципального) долга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w:t>
            </w:r>
            <w:r w:rsidRPr="008D78A5">
              <w:rPr>
                <w:rFonts w:ascii="Times New Roman" w:hAnsi="Times New Roman" w:cs="Times New Roman"/>
              </w:rPr>
              <w:lastRenderedPageBreak/>
              <w:t>государственными финансами, государственным долгом и межбюджетными отношениями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"Управление государственным долгом и государственными финансовыми активами"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39 4 08 00000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39 4 08 90000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Обслуживание государственного (муниципального) долга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39 4 08 90000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 общего характера бюджетам бюджетной системы Российской Федерации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807438,5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634337,7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634337,7</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на выравнивание бюджетной обеспеченности субъектов Российской Федерации и муниципальных образований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Комплекс процессных мероприятий "Поддержка и организация направления муниципальным образованиям Кабардино-Балкарской Республики межбюджетных </w:t>
            </w:r>
            <w:r w:rsidRPr="008D78A5">
              <w:rPr>
                <w:rFonts w:ascii="Times New Roman" w:hAnsi="Times New Roman" w:cs="Times New Roman"/>
              </w:rPr>
              <w:lastRenderedPageBreak/>
              <w:t>трансфертов с целью выравнивания их бюджетной обеспеченности, обеспечения сбалансированности бюджетов муниципальных образований Кабардино-Балкарской Республики, социально-экономического развития и исполнения делегированных полномочий"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Дотации на выравнивание бюджетной обеспеченности муниципальных районов (городских округов)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39 4 01 70020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дотации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187279,1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142451,3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142451,3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"Поддержка и организация направления муниципальным образованиям Кабардино-Балкарской Республики межбюджетных трансфертов с целью выравнивания их бюджетной обеспеченности, обеспечения сбалансированности бюджетов муниципальных образований Кабардино-Балкарской Республики, социально-экономического развития и исполнения делегированных полномочий"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Дотации на поддержку мер по обеспечению сбалансированности бюджетов</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39 4 01 70040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39 4 01 70040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"Поощрение муниципальных образований Кабардино-Балкарской Республики по итогам оценки эффективности деятельности органов местного самоуправления"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56115,8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на премирование победителей Всероссийского конкурса "Лучшая муниципальная практика"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39 4 05 53990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39 4 05 53990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на поддержку мер по обеспечению сбалансированности бюджетов (в целях стимулирования муниципальных образований, принимающих меры по увеличению налогового потенциала)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39 4 05 75491</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39 4 05 75491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Иные непрограммные мероприятия</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Дотации (гранты) местным бюджетам для поощрения муниципальных управленческих команд</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99 9 00 75490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99 9 00 75490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Прочие межбюджетные трансферты общего характера</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rPr>
                <w:rFonts w:ascii="Times New Roman" w:hAnsi="Times New Roman" w:cs="Times New Roman"/>
              </w:rPr>
            </w:pP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Государственная </w:t>
            </w:r>
            <w:hyperlink r:id="rId40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Комплекс процессных мероприятий "Поддержка и организация направления муниципальным образованиям Кабардино-Балкарской Республики межбюджетных трансфертов с целью выравнивания их бюджетной обеспеченности, обеспечения сбалансированности бюджетов муниципальных образований Кабардино-Балкарской Республики, социально-экономического развития и исполнения делегированных полномочий"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39 4 01 00000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Субвенции бюджетам муниципальных районов на осуществление государственного полномочия Кабардино-Балкарской Республики по расчету и предоставлению дотаций бюджетам городских, сельских поселений</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39 4 01 70010</w:t>
            </w:r>
          </w:p>
        </w:tc>
        <w:tc>
          <w:tcPr>
            <w:tcW w:w="1191" w:type="dxa"/>
          </w:tcPr>
          <w:p w:rsidR="008D78A5" w:rsidRPr="008D78A5" w:rsidRDefault="008D78A5">
            <w:pPr>
              <w:spacing w:after="1" w:line="220" w:lineRule="auto"/>
              <w:rPr>
                <w:rFonts w:ascii="Times New Roman" w:hAnsi="Times New Roman" w:cs="Times New Roman"/>
              </w:rPr>
            </w:pP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419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Межбюджетные трансферты</w:t>
            </w:r>
          </w:p>
        </w:tc>
        <w:tc>
          <w:tcPr>
            <w:tcW w:w="70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39 4 01 70010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55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bl>
    <w:p w:rsidR="008D78A5" w:rsidRPr="008D78A5" w:rsidRDefault="008D78A5">
      <w:pPr>
        <w:rPr>
          <w:rFonts w:ascii="Times New Roman" w:hAnsi="Times New Roman" w:cs="Times New Roman"/>
        </w:rPr>
        <w:sectPr w:rsidR="008D78A5" w:rsidRPr="008D78A5">
          <w:pgSz w:w="16838" w:h="11905" w:orient="landscape"/>
          <w:pgMar w:top="1701" w:right="1134" w:bottom="850" w:left="1134"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8</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18" w:name="P34761"/>
      <w:bookmarkEnd w:id="18"/>
      <w:r w:rsidRPr="008D78A5">
        <w:rPr>
          <w:rFonts w:ascii="Times New Roman" w:hAnsi="Times New Roman" w:cs="Times New Roman"/>
          <w:b/>
        </w:rPr>
        <w:t>РАСПРЕДЕЛЕНИЕ БЮДЖЕТНЫХ АССИГНОВАНИЙ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 ЦЕЛЕВЫМ СТАТЬЯМ (ГОСУДАРСТВЕННЫМ ПРОГРАММАМ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И НЕПРОГРАММНЫМ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НАПРАВЛЕНИЯМ ДЕЯТЕЛЬНОСТИ), ГРУППАМ ВИДОВ РАСХОДОВ,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РАЗДЕЛАМ, ПОДРАЗДЕЛАМ КЛАССИФИКАЦИИ РАСХОДОВ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РЕСПУБЛИКАНСКОГО БЮДЖЕТА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410">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39"/>
        <w:gridCol w:w="1928"/>
        <w:gridCol w:w="1077"/>
        <w:gridCol w:w="680"/>
        <w:gridCol w:w="680"/>
        <w:gridCol w:w="1644"/>
        <w:gridCol w:w="1757"/>
        <w:gridCol w:w="1701"/>
      </w:tblGrid>
      <w:tr w:rsidR="008D78A5" w:rsidRPr="008D78A5">
        <w:tc>
          <w:tcPr>
            <w:tcW w:w="413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tc>
        <w:tc>
          <w:tcPr>
            <w:tcW w:w="192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Целевая статья</w:t>
            </w:r>
          </w:p>
        </w:tc>
        <w:tc>
          <w:tcPr>
            <w:tcW w:w="107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Группа видов расходов</w:t>
            </w:r>
          </w:p>
        </w:tc>
        <w:tc>
          <w:tcPr>
            <w:tcW w:w="68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Раздел</w:t>
            </w:r>
          </w:p>
        </w:tc>
        <w:tc>
          <w:tcPr>
            <w:tcW w:w="68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Подраздел</w:t>
            </w:r>
          </w:p>
        </w:tc>
        <w:tc>
          <w:tcPr>
            <w:tcW w:w="164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5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928" w:type="dxa"/>
          </w:tcPr>
          <w:p w:rsidR="008D78A5" w:rsidRPr="008D78A5" w:rsidRDefault="008D78A5">
            <w:pPr>
              <w:spacing w:after="1" w:line="220" w:lineRule="auto"/>
              <w:rPr>
                <w:rFonts w:ascii="Times New Roman" w:hAnsi="Times New Roman" w:cs="Times New Roman"/>
              </w:rPr>
            </w:pP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63473585,7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50983183,0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54974829,2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Условно утвержденные расходы</w:t>
            </w:r>
          </w:p>
        </w:tc>
        <w:tc>
          <w:tcPr>
            <w:tcW w:w="1928" w:type="dxa"/>
          </w:tcPr>
          <w:p w:rsidR="008D78A5" w:rsidRPr="008D78A5" w:rsidRDefault="008D78A5">
            <w:pPr>
              <w:spacing w:after="1" w:line="220" w:lineRule="auto"/>
              <w:rPr>
                <w:rFonts w:ascii="Times New Roman" w:hAnsi="Times New Roman" w:cs="Times New Roman"/>
              </w:rPr>
            </w:pP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898507,1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1740756,1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1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10214427,6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8604173,5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11248988,1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1575352,9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704312,0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3039224,7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инфраструктуры здравоохранения"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772635,1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Софинансирование капитальных вложений в объекты государственной собственности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772635,1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535119,3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103540,3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2924593,1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01 R1110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237515,8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"Борьба с сахарным диабетом"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54810,9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обеспечению детей с сахарным диабетом 1 типа в возрасте от 2 до 4 лет системами непрерывного мониторинга глюкозы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обеспечению детей с сахарным диабетом 1 типа в возрасте от 4-х до 17 лет системами непрерывного мониторинга глюкозы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45975,1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R1070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45975,1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Реализация мероприятий по дооснащению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ранее выявленным сахарным диабетом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обеспечению нуждающихся беременных женщин системами непрерывного мониторинга глюкозы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"Обеспечение расширенного неонатального скрининга"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45036,7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А3850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13560,9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А3850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13560,9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Реализация мероприятий по проведению массового обследования новорожденных на врожденные и (или) наследственные </w:t>
            </w:r>
            <w:r w:rsidRPr="008D78A5">
              <w:rPr>
                <w:rFonts w:ascii="Times New Roman" w:hAnsi="Times New Roman" w:cs="Times New Roman"/>
              </w:rPr>
              <w:lastRenderedPageBreak/>
              <w:t>заболевания (расширенный неонатальный скрининг)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01 2 07 Д3850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Д3850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R3850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30294,4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R3850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30294,4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"Оптимальная для восстановления здоровья медицинская реабилитация"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3D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107619,0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59696,3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3D R7520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107619,0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59696,3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3D R7520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107619,0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59696,3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системы оказания первичной медико-санитарной помощи"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закупки авиационных работ в целях оказания медицинской помощи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55540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55540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"Борьба с сердечно-сосудистыми заболеваниями"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163865,1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67052,2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78289,9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Оснащение оборудованием региональных сосудистых центров и первичных сосудистых отделений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51920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63360,5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51920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63360,4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Оснащение оборудованием региональных сосудистых центров и первичных сосудистых отделений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33849,1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11240,5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22608,6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55860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66655,6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67052,2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78289,9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55860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66655,6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67052,2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78289,9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"Борьба с онкологическими заболеваниями"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32861,6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Переоснащение медицинских организаций, оказывающих медицинскую помощь больным с онкологическими заболеваниями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51900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21041,7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51900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21041,7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Переоснащение медицинских организаций, оказывающих медицинскую помощь больным с онкологическими заболеваниями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67300,2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51140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62900,2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51140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62900,2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А1140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N7 А1140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"Модернизация первичного звена здравоохранения"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331164,8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437722,8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294142,5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437722,8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63576,1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199006,4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25248,8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66777,0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131347,9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138540,6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90929,3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37022,3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33822,3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"Старшее поколение"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P3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P3 54680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P3 54680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46253,8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"Укрепление материально-технической базы учреждений"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46253,8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46253,8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43580,4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29177,7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01 3 01 90000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2673,4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8592820,9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7870776,8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8180585,7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Комплекс процессных мероприятий "Организация санаторно-курортного лечения"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185348,8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171234,0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171247,0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185348,8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171234,0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171247,0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62204,8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57799,0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57799,0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91493,5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86120,4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86120,4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14558,1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11903,6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11910,1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15110,4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13278,9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13285,5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"Управление кадровыми ресурсами здравоохранения"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58008,4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36224,5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36224,7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7224,7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13162,0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R1380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04 R1380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"Осуществление контроля, экспертизы, мониторинга и предоставления государственных услуг в сфере охраны здоровья"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149265,2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81797,9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81800,1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149265,2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81797,9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81800,1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78876,0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74720,8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74720,8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69832,1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"Организация обязательного медицинского страхования"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Страховые взносы на обязательное медицинское страхование неработающего населения, зачисляемые в бюджет Федерального фонда обязательного медицинского страхования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07 F0930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07 F0930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4661560,6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5036872,1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5337687,2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Комплекс процессных мероприятий "Организация оказания медицинской </w:t>
            </w:r>
            <w:r w:rsidRPr="008D78A5">
              <w:rPr>
                <w:rFonts w:ascii="Times New Roman" w:hAnsi="Times New Roman" w:cs="Times New Roman"/>
              </w:rPr>
              <w:lastRenderedPageBreak/>
              <w:t>помощи учреждениями, подведомственными Управлению делами Главы и Правительства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01 4 09 00000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36790,2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21152,1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11993,8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5129,9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3644,3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"Анализ и мониторинг системы здравоохранения"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54527,2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54960,6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54527,2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54960,6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55974,4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51127,6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51128,8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18864,5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"Развитие государственной экспертной деятельности в сфере здравоохранения"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"Совершенствование оказания скорой медицинской помощи и деятельности регионального центра медицины катастроф"</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отдельных категорий граждан лекарственными препаратами"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1315187,1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668028,8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525945,1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отдельных полномочий в области лекарственного обеспечения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01 4 18 51610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01 4 18 51610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47918,9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01 4 18 52160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1233,6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01 4 18 52160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1233,6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01 4 18 54600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195305,7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196201,3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204117,4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01 4 18 54600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195305,7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196201,3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204117,4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1070728,9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423908,6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273908,8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1063315,2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418525,6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268525,5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7300,8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5367,5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"Развитие службы крови"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64890,8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61281,1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61281,1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95038,7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42315,3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83328,5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"Предупреждение и борьба с социально значимыми заболеваниями"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1140537,6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941881,7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1051392,6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1116806,1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917977,0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1027037,3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1023253,9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825222,5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934279,2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93552,2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88258,1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предупреждению и борьбе с социально значимыми инфекционными заболеваниями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R2020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14462,9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14698,3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R2020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14462,9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14698,3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R2140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9268,5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9313,8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9657,1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R2140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9268,5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9313,8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9657,1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оказания паллиативной медицинской помощи"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168089,4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153612,4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153578,9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144148,8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129517,4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129409,0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81047,2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70014,0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69900,4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47593,5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44909,1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Мероприятия в целях развития паллиативной медицинской помощи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R2010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23940,6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24094,9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24169,9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R2010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23910,6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24094,9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24169,9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R2010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здравоохранения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85342,5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69435,3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сфере охраны здоровья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01 4 23 59800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01 4 23 59800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83772,2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67737,0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67746,0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78418,7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64945,3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64946,7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5309,4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108172,1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108697,7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108717,1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108172,1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108697,7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108717,1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25667,0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32789,3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32802,7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82505,0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75914,4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Комплекс процессных мероприятий "Совершенствование службы родовспоможения"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"Развитие специализированной медицинской помощи детям"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1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18460494,3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14295118,3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15958526,8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4489096,9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1506334,6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3172374,8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"Создание условий для обучения, отдыха и оздоровления детей и молодежи"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939037,4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1047628,0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3124296,6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модернизации школьных систем образования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935037,4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1047628,0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3124296,6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759341,8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758702,2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3070650,7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175695,7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288925,8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53645,9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(возмещение) затрат на 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 за счет средств резервного фонда Президента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RР840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RР840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"Успех каждого ребенка"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14553,4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4083,5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олимпиад школьников и конкурсов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4083,5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956,8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всероссийских, окружных и межрегиональных мероприятий в сфере патриотического воспитания с участием детей и молодежи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8891,7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"Профессионалитет"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"Модернизация системы дошкольного образования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по капитальному ремонту зданий муниципальных дошкольных образовательных учреждений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02 2 99 72550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02 2 99 72550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"Современная школа"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3310372,5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418241,6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51720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49951,5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51720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49951,5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52560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52560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новых мест в общеобразовательных организациях в связи с ростом числа обучающихся, вызванным демографическим фактором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2536240,0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193672,6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2536240,0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193672,6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Создание новых мест в общеобразовательных организациях в связи с ростом числа обучающихся, вызванным демографическим фактором, за счет средств резервного фонда Правительства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5305F</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5305F</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новых мест в общеобразовательных организациях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55200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683417,3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224569,0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55200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683417,3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224569,0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64800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64800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А1690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А1690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Региональный проект "Успех каждого ребенка"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110271,9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27469,4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19977,7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51710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82802,5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51710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82802,5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"Патриотическое воспитание граждан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37608,8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51790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51790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А1790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А1790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"Безопасность дорожного движения"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Организация работы по привитию детям навыков безопасного участия в дорожном движении и вовлечению их в деятельность отрядов юных инспекторов движения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11100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11100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68893,2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39365,2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39365,2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"Оценка качества образования"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оценки качества общего образования (обеспечение проведения и проведение единого государственного экзамена и государственной итоговой аттестации)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02 3 91 00900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Ведомственный проект "Программа развития Кабардино-Балкарского государственного университета им. Х.М. Бербекова "Приоритет-2030"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для государственной поддержки программы развития Кабардино-Балкарского государственного университета им. Х.М. Бербекова, реализуемой в рамках программы стратегического академического лидерства "Приоритет-2030"</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02 3 98 64733</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02 3 98 64733</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"Создание комплексной системы сопровождения и поддержки детей участников специальной военной операции "Дети героев"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13902504,2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12749418,5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12746786,8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"Современные механизмы и технологии дошкольного и общего образования"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12568733,1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11553787,7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11550273,9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Субсидии частным образовательным организациям на возмещение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02 4 01 62530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2997,6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02 4 01 62530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2997,6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413">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528095,5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537574,9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537574,9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338826,4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w:t>
            </w:r>
            <w:r w:rsidRPr="008D78A5">
              <w:rPr>
                <w:rFonts w:ascii="Times New Roman" w:hAnsi="Times New Roman" w:cs="Times New Roman"/>
              </w:rPr>
              <w:lastRenderedPageBreak/>
              <w:t xml:space="preserve">общеобразовательных учреждениях в соответствии с Федеральным </w:t>
            </w:r>
            <w:hyperlink r:id="rId414">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02 4 01 70880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02 4 01 70880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финансовое обеспечение привлечения обучающихся к труду</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02 4 01 71270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02 4 01 71270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415">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расходов на приобретение учебных пособий, средств обучения, игр, игрушек</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Субвенция бюджетам муниципальных образований на обеспечение государственных гарантий прав граждан на получение общедоступного и </w:t>
            </w:r>
            <w:r w:rsidRPr="008D78A5">
              <w:rPr>
                <w:rFonts w:ascii="Times New Roman" w:hAnsi="Times New Roman" w:cs="Times New Roman"/>
              </w:rPr>
              <w:lastRenderedPageBreak/>
              <w:t xml:space="preserve">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416">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расходов на приобретение учебников и учебных пособий в соответствии с федеральным </w:t>
            </w:r>
            <w:hyperlink r:id="rId417">
              <w:r w:rsidRPr="008D78A5">
                <w:rPr>
                  <w:rFonts w:ascii="Times New Roman" w:hAnsi="Times New Roman" w:cs="Times New Roman"/>
                  <w:color w:val="0000FF"/>
                </w:rPr>
                <w:t>перечнем</w:t>
              </w:r>
            </w:hyperlink>
            <w:r w:rsidRPr="008D78A5">
              <w:rPr>
                <w:rFonts w:ascii="Times New Roman" w:hAnsi="Times New Roman" w:cs="Times New Roman"/>
              </w:rP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утвержденным приказом Министерства просвещения Российской Федерации от 21 сентября 2022 года N 858</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02 4 01 75190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367779,2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367779,2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418">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w:t>
            </w:r>
            <w:r w:rsidRPr="008D78A5">
              <w:rPr>
                <w:rFonts w:ascii="Times New Roman" w:hAnsi="Times New Roman" w:cs="Times New Roman"/>
              </w:rPr>
              <w:lastRenderedPageBreak/>
              <w:t>общеобразовательных и дошкольных организаций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02 4 01 77000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9533208,5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9156158,4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9156158,4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3626784,5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5906424,0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02 4 01 79990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02 4 01 79990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764359,3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633502,0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633052,2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46766,8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39698,7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716392,5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592782,8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592333,2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5291,7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680088,5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460212,5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468110,4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663359,0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448709,4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456607,3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11503,1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11503,1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561282,3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527692,8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516702,1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557029,5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527014,0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516037,4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"Содействие развитию среднего профессионального образования и дополнительного профессионального образования"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733317,5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669894,5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668362,1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695344,3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642488,7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640719,3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1748,7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392,9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665917,4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618847,5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618819,6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27111,1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21103,4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21106,8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Кабардино-Балкарской Республики, муниципальных </w:t>
            </w:r>
            <w:r w:rsidRPr="008D78A5">
              <w:rPr>
                <w:rFonts w:ascii="Times New Roman" w:hAnsi="Times New Roman" w:cs="Times New Roman"/>
              </w:rPr>
              <w:lastRenderedPageBreak/>
              <w:t>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02 R3630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37973,2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27405,8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27642,8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R3630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37973,2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27405,8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27642,8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"Дополнительное образование детей, выявление и поддержка лиц, проявивших выдающиеся способности"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492070,4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434330,7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438002,2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Стипендии обучающимся, студентам и аспирантам образовательных организаций высшего образования и профессиональных образовательных организаций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02 4 03 40130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02 4 03 40130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419">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w:t>
            </w:r>
            <w:r w:rsidRPr="008D78A5">
              <w:rPr>
                <w:rFonts w:ascii="Times New Roman" w:hAnsi="Times New Roman" w:cs="Times New Roman"/>
              </w:rPr>
              <w:lastRenderedPageBreak/>
              <w:t>общеобразовательных и дошкольных организаций (ежемесячная денежная выплата педагогическим работникам)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02 4 03 70130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02 4 03 70130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420">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02 4 03 77000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230876,9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02 4 03 77000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230876,9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248500,5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227936,2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248500,5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227936,2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"Качество образования"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21479,5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20026,1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21479,5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20026,1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21379,5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20005,4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"Научно-методическое, методическое и кадровое обеспечение обучения русскому языку и языкам народов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просвещения и науки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84503,7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68945,9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67688,1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сфере образования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02 4 08 59900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5211,4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5400,7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02 4 08 59900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4464,1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4156,6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02 4 08 59900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79483,2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63734,5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62287,4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67166,1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56407,6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56257,4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10019,1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2298,1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"Социальная поддержка и развитие кадрового потенциала в сфере науки и высшего образования"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Стипендия Главы Кабардино-Балкарской Республики для молодых ученых (аспирантов, адъюнктов, ординаторов, ассистентов-стажеров, студентов и курсантов) в соответствии с </w:t>
            </w:r>
            <w:hyperlink r:id="rId421">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Кабардино-Балкарской Республики от 4 февраля 2008 года N 15-УП "О стипендиях Главы Кабардино-Балкарской Республики для аспирантов, адъюнктов, ординаторов, ассистентов-стажеров, студентов и курсантов"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02 4 99 40460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02 4 99 40460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2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10221720,1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9620319,8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9840537,7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4460405,3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5713850,7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5938183,9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"Модернизация сферы социального обслуживания и развитие сектора негосударственных организаций в сфере оказания социальных услуг"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государственную поддержку отдельных общественных и иных некоммерческих организаций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03 2 01 60210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03 2 01 60210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"Реализация адресной социальной поддержки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3537133,9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4959802,3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5557686,1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Выплата региональных социальных доплат к пенсии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А0070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24918,0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А0070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24918,0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Оказание государственной социальной помощи на основании социального контракта отдельным категориям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Д4040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Д4040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Д4040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9095,9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Выплата региональных социальных доплат к пенсии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R0070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3437370,0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R0070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3437370,0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4876872,5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5473282,5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Оказание государственной социальной помощи на основании социального контракта отдельным категориям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R4040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65613,6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73697,4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75171,3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R4040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02 R4040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64881,6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73690,3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75164,1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"Реализация полномочий по оказанию государственной поддержки гражданам в обеспечении жильем и оплате жилищно-коммунальных услуг"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114269,1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35131,7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36165,8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981,0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112254,0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34150,7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35184,8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36579,7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34150,7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35184,8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99 R0820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"Финансовая поддержка семей при рождении детей"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747709,9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718793,9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344207,9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Выплата единовременного денежного вознаграждения многодетным матерям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22050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57073,0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22050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57073,0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выплаты мер социальной поддержки семей, признанных многодетными, установленных </w:t>
            </w:r>
            <w:hyperlink r:id="rId423">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205373,7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204902,6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204902,6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203100,5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201591,9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201591,9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Осуществление выплаты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21267,3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19183,5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19183,5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21052,0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выплаты единовременного пособия при рождении ребенка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42789,0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42789,0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30163,5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42156,7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42156,7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выплаты социальной поддержки обучающимся общеобразовательных организаций республики из малообеспеченных, многодетных и других категорий семей, нуждающихся в помощи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Обеспечение мер социальной поддержки приемной семьи, установленных </w:t>
            </w:r>
            <w:hyperlink r:id="rId424">
              <w:r w:rsidRPr="008D78A5">
                <w:rPr>
                  <w:rFonts w:ascii="Times New Roman" w:hAnsi="Times New Roman" w:cs="Times New Roman"/>
                  <w:color w:val="0000FF"/>
                </w:rPr>
                <w:t>статьей 3</w:t>
              </w:r>
            </w:hyperlink>
            <w:r w:rsidRPr="008D78A5">
              <w:rPr>
                <w:rFonts w:ascii="Times New Roman" w:hAnsi="Times New Roman" w:cs="Times New Roman"/>
              </w:rPr>
              <w:t xml:space="preserve"> Закона Кабардино-Балкарской Республики от 9 апреля 2004 года N 6-РЗ "О размере ежемесячного вознаграждения приемным родителям и льготах, предоставляемых приемной семье"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40180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 имеющих в своем составе ребенка-инвалида, детей-сирот и детей, оставшихся без попечения родителей, лиц из числа детей-сирот и детей, оставшихся без попечения родителей, и лиц, потерявших в период обучения обоих или единственного родителя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42140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42140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50840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423792,0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374586,0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P1 50840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423792,0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374586,0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"Старшее поколение"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61292,4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системы долговременного ухода за гражданами пожилого возраста и инвалидами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55611,6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55405,4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5163F</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5680,8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5163F</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P3 5163F</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5761314,8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3906469,0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3902353,8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Комплекс процессных мероприятий "Предоставление мер социальной поддержки ветеранам Великой Отечественной войны и боевых действий"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6442,9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7269,8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участникам Великой Отечественной войны, установленной </w:t>
            </w:r>
            <w:hyperlink r:id="rId425">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Кабардино-Балкарской Республики от 9 мая 1993 года N 26 "О дополнительных мерах по социальной поддержке участников Великой Отечественной войны"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03 4 03 40121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ежегодной выплаты инвалидам и участникам Великой Отечественной войны 1941 - 1945 годов, а также вдовам погибших воинов, установленной </w:t>
            </w:r>
            <w:hyperlink r:id="rId426">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апреля 2013 года N 64-УГ "О ежегодной выплате инвалидам и участникам Великой Отечественной войны 1941 - 1945 годов, а также вдовам погибших воинов"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1752,0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03 4 03 40160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1725,0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ежегодной выплаты к годовщине празднования Победы в Великой Отечественной войне 1941 - 1945 годов некоторым категориям граждан, установленной </w:t>
            </w:r>
            <w:hyperlink r:id="rId427">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27 апреля 2023 года N 41-УГ "О ежегодной выплате к годовщине празднования Победы в Великой Отечественной войне 1941 - 1945 годов некоторым категориям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4785,8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5477,1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03 4 03 41240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4715,0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5395,0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5395,0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государственной поддержки семьям с детьми"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1635469,9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40420,7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40420,7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03 4 05 31460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1608278,6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03 4 05 31460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1608278,6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Ежемесячное пособие на ребенка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12675,0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23661,9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23661,9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03 4 05 40050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12638,5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23312,2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23312,2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Единовременное пособие при рождении у одной матери одновременно трех и более детей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03 4 05 40140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03 4 05 40140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Реализация мер по обеспечению полноценным питанием беременных женщин, кормящих матерей, а также детей в возрасте до трех лет, установленных </w:t>
            </w:r>
            <w:hyperlink r:id="rId428">
              <w:r w:rsidRPr="008D78A5">
                <w:rPr>
                  <w:rFonts w:ascii="Times New Roman" w:hAnsi="Times New Roman" w:cs="Times New Roman"/>
                  <w:color w:val="0000FF"/>
                </w:rPr>
                <w:t>Законом</w:t>
              </w:r>
            </w:hyperlink>
            <w:r w:rsidRPr="008D78A5">
              <w:rPr>
                <w:rFonts w:ascii="Times New Roman" w:hAnsi="Times New Roman" w:cs="Times New Roman"/>
              </w:rPr>
              <w:t xml:space="preserve"> Кабардино-Балкарской Республики от 18 декабря 2012 года N 95-РЗ "Об обеспечении полноценным питанием беременных женщин, кормящих матерей, а также детей в возрасте до трех лет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03 4 05 41290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03 4 05 41290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16308,8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отдельным категориям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1998423,2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1924962,8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1915687,9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Выплата пенсии за выслугу лет лицам, замещавшим государственные должности Кабардино-Балкарской Республики и государственные должности государственной службы Кабардино-Балкарской Республики, лицам, замещавшим должности в органах государственной власти и управления </w:t>
            </w:r>
            <w:r w:rsidRPr="008D78A5">
              <w:rPr>
                <w:rFonts w:ascii="Times New Roman" w:hAnsi="Times New Roman" w:cs="Times New Roman"/>
              </w:rPr>
              <w:lastRenderedPageBreak/>
              <w:t>КАССР, КБАССР, КБССР 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03 4 07 40010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413570,8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390349,3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390353,8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409468,7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386352,4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386352,4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Выплата ежемесячной надбавки гражданам, удостоенным государственных наград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195590,1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184956,2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184958,6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1574,4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193544,6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183381,8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183381,8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социального пособия на погребение отдельных категорий граждан, имевших место жительства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6713,6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выплаты на предоставление субсидий на оплату жилого помещения и коммунальных услуг, установленных </w:t>
            </w:r>
            <w:hyperlink r:id="rId429">
              <w:r w:rsidRPr="008D78A5">
                <w:rPr>
                  <w:rFonts w:ascii="Times New Roman" w:hAnsi="Times New Roman" w:cs="Times New Roman"/>
                  <w:color w:val="0000FF"/>
                </w:rPr>
                <w:t>постановлением</w:t>
              </w:r>
            </w:hyperlink>
            <w:r w:rsidRPr="008D78A5">
              <w:rPr>
                <w:rFonts w:ascii="Times New Roman" w:hAnsi="Times New Roman" w:cs="Times New Roman"/>
              </w:rPr>
              <w:t xml:space="preserve"> Правительства Российской Федерации от 14 декабря 2005 года N 761 "О </w:t>
            </w:r>
            <w:r w:rsidRPr="008D78A5">
              <w:rPr>
                <w:rFonts w:ascii="Times New Roman" w:hAnsi="Times New Roman" w:cs="Times New Roman"/>
              </w:rPr>
              <w:lastRenderedPageBreak/>
              <w:t>предоставлении субсидий на оплату жилого помещения и коммунальных услуг"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03 4 07 40040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59070,9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144985,7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144985,7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5264,2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14953,7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14953,7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53806,6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130032,0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Обеспечение мер социальной поддержки ветеранов труда, установленных </w:t>
            </w:r>
            <w:hyperlink r:id="rId430">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выплаты ежемесячной денежной компенсации ветеранам труда, установленной </w:t>
            </w:r>
            <w:hyperlink r:id="rId431">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153060,9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153060,9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157667,3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ветеранам труда, установленной </w:t>
            </w:r>
            <w:hyperlink r:id="rId432">
              <w:r w:rsidRPr="008D78A5">
                <w:rPr>
                  <w:rFonts w:ascii="Times New Roman" w:hAnsi="Times New Roman" w:cs="Times New Roman"/>
                  <w:color w:val="0000FF"/>
                </w:rPr>
                <w:t>статьей 8</w:t>
              </w:r>
            </w:hyperlink>
            <w:r w:rsidRPr="008D78A5">
              <w:rPr>
                <w:rFonts w:ascii="Times New Roman" w:hAnsi="Times New Roman" w:cs="Times New Roman"/>
              </w:rPr>
              <w:t xml:space="preserve"> Закона Кабардино-Балкарской Республики от 29 декабря 2004 года N </w:t>
            </w:r>
            <w:r w:rsidRPr="008D78A5">
              <w:rPr>
                <w:rFonts w:ascii="Times New Roman" w:hAnsi="Times New Roman" w:cs="Times New Roman"/>
              </w:rPr>
              <w:lastRenderedPageBreak/>
              <w:t>57-РЗ "О государственной социальной 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03 4 07 40062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98421,6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03 4 07 40062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98421,6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99628,5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мер социальной поддержки тружеников тыла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труженикам тыла, установленной </w:t>
            </w:r>
            <w:hyperlink r:id="rId433">
              <w:r w:rsidRPr="008D78A5">
                <w:rPr>
                  <w:rFonts w:ascii="Times New Roman" w:hAnsi="Times New Roman" w:cs="Times New Roman"/>
                  <w:color w:val="0000FF"/>
                </w:rPr>
                <w:t>статьей 7</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03 4 07 40072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3283,0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Обеспечение мер социальной поддержки реабилитированных лиц и лиц, признанных пострадавшими от политических репрессий, установленных </w:t>
            </w:r>
            <w:hyperlink r:id="rId434">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Осуществление выплаты ежемесячной денежной компенсации реабилитированным лицам и лицам, признанным пострадавшими от политических репрессий, установленной </w:t>
            </w:r>
            <w:hyperlink r:id="rId435">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241795,6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241795,6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243291,0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реабилитированным лицам и лицам, признанным пострадавшими от политических репрессий, установленной </w:t>
            </w:r>
            <w:hyperlink r:id="rId436">
              <w:r w:rsidRPr="008D78A5">
                <w:rPr>
                  <w:rFonts w:ascii="Times New Roman" w:hAnsi="Times New Roman" w:cs="Times New Roman"/>
                  <w:color w:val="0000FF"/>
                </w:rPr>
                <w:t>статьей 9</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93842,9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03 4 07 40082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93842,9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94092,5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Обеспечение мер социальной поддержки специалистов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проживающих и работающих в сельской местности, установленных </w:t>
            </w:r>
            <w:hyperlink r:id="rId437">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w:t>
            </w:r>
            <w:r w:rsidRPr="008D78A5">
              <w:rPr>
                <w:rFonts w:ascii="Times New Roman" w:hAnsi="Times New Roman" w:cs="Times New Roman"/>
              </w:rPr>
              <w:lastRenderedPageBreak/>
              <w:t>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03 4 07 40090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ежемесячной денежной выплаты специалистам учреждений здравоохранения, образования, социального обслуживания населения, культуры, государственной ветеринарной службы, физической культуры и спорта, проживающим и работающим в сельской местности, установленной </w:t>
            </w:r>
            <w:hyperlink r:id="rId438">
              <w:r w:rsidRPr="008D78A5">
                <w:rPr>
                  <w:rFonts w:ascii="Times New Roman" w:hAnsi="Times New Roman" w:cs="Times New Roman"/>
                  <w:color w:val="0000FF"/>
                </w:rPr>
                <w:t>статьей 10</w:t>
              </w:r>
            </w:hyperlink>
            <w:r w:rsidRPr="008D78A5">
              <w:rPr>
                <w:rFonts w:ascii="Times New Roman" w:hAnsi="Times New Roman" w:cs="Times New Roman"/>
              </w:rPr>
              <w:t xml:space="preserve"> Закона Кабардино-Балкарской Республики от 29 декабря 2004 года N 57-РЗ "О государственной социальной поддержке отдельных категорий граждан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166646,5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03 4 07 40092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166646,5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173205,9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Дополнительная государственная социальная поддержка отдельных категорий работников государственных учреждений здравоохранения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03 4 07 41660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88757,8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03 4 07 41660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88757,8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15562,4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16092,6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16736,5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03 4 07 52200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15742,6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16386,5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439">
              <w:r w:rsidRPr="008D78A5">
                <w:rPr>
                  <w:rFonts w:ascii="Times New Roman" w:hAnsi="Times New Roman" w:cs="Times New Roman"/>
                  <w:color w:val="0000FF"/>
                </w:rPr>
                <w:t>законом</w:t>
              </w:r>
            </w:hyperlink>
            <w:r w:rsidRPr="008D78A5">
              <w:rPr>
                <w:rFonts w:ascii="Times New Roman" w:hAnsi="Times New Roman" w:cs="Times New Roman"/>
              </w:rPr>
              <w:t xml:space="preserve"> от 17 сентября 1998 года N 157-ФЗ "Об иммунопрофилактике инфекционных болезней"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03 4 07 52400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Оплата жилищно-коммунальных услуг отдельным категориям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348987,4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314501,7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304574,5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344187,4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310001,7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300074,5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Оплата жилищно-коммунальных услуг отдельным категориям граждан за счет средств резервного фонда Правительства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81343,3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5250F</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79753,3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государственной поддержки военнослужащим, иным категориям лиц, погибшим (умершим) или получившим увечья при исполнении служебных обязанностей, и членам их семей"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Оказание единовременной материальной помощи военнослужащим, иным категориям лиц и членам их семей, установленной </w:t>
            </w:r>
            <w:hyperlink r:id="rId440">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24 сентября 2022 года N 92-УГ "О дополнительных мерах социальной поддержки военнослужащих, иных категорий лиц и членов их семей" за счет средств резервного фонда Правительства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03 4 08 40242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03 4 08 40242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Комплекс процессных мероприятий "Обеспечение деятельности Министерства труда и социальной защиты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174902,7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141575,9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141589,2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174902,7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141575,9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141589,2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155302,5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131628,4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131629,5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17097,1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7446,3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7458,5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2501,2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"Предоставление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347875,9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379267,0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379267,0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выплату ежемесячных денежных выплат опекунам (попечителям), приемным родителям на содержание детей-сирот и детей, оставшихся без попечения родителей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03 4 11 70090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174052,9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03 4 11 70090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174052,9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Субвенции бюджетам муниципальных образований на содержание отделов опеки и попечительства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45392,1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45392,1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содержание комиссий по делам несовершеннолетних и защите их прав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выплату ежемесячного вознаграждения приемным родителям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45286,5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45286,5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65715,5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78397,4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78397,4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53259,7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67298,2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67298,2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12455,8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на выплату единовременного пособия при всех формах устройства детей, лишенных родительского попечения, в семью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F2600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F2600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отдыха и оздоровления детей"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80900,9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37164,5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37254,9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Иные межбюджетные трансферты бюджетам муниципальных районов на финансовое обеспечение мероприятий, связанных с отдыхом детей в каникулярное время в детских стационарных лагерях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71404,2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23163,7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23254,1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44859,9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9274,0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22900,4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10896,3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3643,9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"Организация социального обслуживания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1495899,3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Реализация инновационных социальных проектов по оказанию помощи детям с психоэмоциональными травмами (в том числе детям, возвращаемым из зон </w:t>
            </w:r>
            <w:r w:rsidRPr="008D78A5">
              <w:rPr>
                <w:rFonts w:ascii="Times New Roman" w:hAnsi="Times New Roman" w:cs="Times New Roman"/>
              </w:rPr>
              <w:lastRenderedPageBreak/>
              <w:t>боевых действий) за счет средств гранта Фонда поддержки детей, находящихся в трудной жизненной ситуации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03 4 99 62288</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03 4 99 62288</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1495380,6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1375808,4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1380864,3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1164006,2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1110232,6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1110250,8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323281,1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257687,0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262720,3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7893,3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4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19675,1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14914,3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33969,6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15908,6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32894,8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15908,6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32894,8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Реализация мероприятий государственной </w:t>
            </w:r>
            <w:hyperlink r:id="rId442">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w:t>
            </w:r>
            <w:r w:rsidRPr="008D78A5">
              <w:rPr>
                <w:rFonts w:ascii="Times New Roman" w:hAnsi="Times New Roman" w:cs="Times New Roman"/>
              </w:rPr>
              <w:lastRenderedPageBreak/>
              <w:t>Федерации "Доступная среда"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04 2 01 R0270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R0270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15908,6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3766,5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инвалидов и детей-инвалидов реабилитационными и абилитационными услугами, а также техническими средствами реабилитации"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3766,5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Реализация мероприятий государственной </w:t>
            </w:r>
            <w:hyperlink r:id="rId443">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w:t>
            </w:r>
            <w:r w:rsidRPr="008D78A5">
              <w:rPr>
                <w:rFonts w:ascii="Times New Roman" w:hAnsi="Times New Roman" w:cs="Times New Roman"/>
              </w:rPr>
              <w:lastRenderedPageBreak/>
              <w:t>Федерации "Доступная среда"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04 4 01 Д0270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3766,5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4 01 Д0270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4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606752,4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1810124,5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140595,7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395789,7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1698480,1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"Содействие муниципальным образованиям Кабардино-Балкарской Республики в реализации полномочий по оказанию государственной поддержки гражданам в обеспечении жильем и оплате жилищно-коммунальных услуг"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реализацию мероприятий по обеспечению жильем молодых семей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R4970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R4970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"Содействие развитию инфраструктуры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R5400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02 R5400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48084,0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"Обеспечение устойчивого сокращения непригодного для проживания жилищного фонда"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321912,2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67483</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67483</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67484</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252549,3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67484</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252549,3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106259,0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25772,1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25841,2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Ведомственный проект "Государственная поддержка граждан в обеспечении жильем"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Компенсация части процентной ставки по предоставленным гражданам кредитам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05 3 02 61950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05 3 02 61950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10739,7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95519,3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Некоммерческому фонду "Региональный оператор капитального ремонта многоквартирных домов Кабардино-Балкарской Республики" на возмещение затрат на проведение капитального ремонта общего имущества в многоквартирных домах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104703,6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85872,2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88264,8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строительства и жилищно-коммунального хозяйства Кабардино-Балкарской Республики и реализации государственной политики в сфере строительства, жилищного обеспечения и жилищно-коммунального хозяйства"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87782,9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67652,7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67666,6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87782,9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67652,7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67666,6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68540,3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56375,1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56376,0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5738,1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5459,6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3913,3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1182,7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1189,5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1191,1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"Выполнение государственных обязательств по обеспечению жильем отдельных категорий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11667,7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11622,1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13802,1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445">
              <w:r w:rsidRPr="008D78A5">
                <w:rPr>
                  <w:rFonts w:ascii="Times New Roman" w:hAnsi="Times New Roman" w:cs="Times New Roman"/>
                  <w:color w:val="0000FF"/>
                </w:rPr>
                <w:t>законом</w:t>
              </w:r>
            </w:hyperlink>
            <w:r w:rsidRPr="008D78A5">
              <w:rPr>
                <w:rFonts w:ascii="Times New Roman" w:hAnsi="Times New Roman" w:cs="Times New Roman"/>
              </w:rPr>
              <w:t xml:space="preserve"> от 12 января 1995 года N 5-ФЗ "О ветеранах", в соответствии с </w:t>
            </w:r>
            <w:hyperlink r:id="rId446">
              <w:r w:rsidRPr="008D78A5">
                <w:rPr>
                  <w:rFonts w:ascii="Times New Roman" w:hAnsi="Times New Roman" w:cs="Times New Roman"/>
                  <w:color w:val="0000FF"/>
                </w:rPr>
                <w:t>Указом</w:t>
              </w:r>
            </w:hyperlink>
            <w:r w:rsidRPr="008D78A5">
              <w:rPr>
                <w:rFonts w:ascii="Times New Roman" w:hAnsi="Times New Roman" w:cs="Times New Roman"/>
              </w:rP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1765,8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1765,8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447">
              <w:r w:rsidRPr="008D78A5">
                <w:rPr>
                  <w:rFonts w:ascii="Times New Roman" w:hAnsi="Times New Roman" w:cs="Times New Roman"/>
                  <w:color w:val="0000FF"/>
                </w:rPr>
                <w:t>законом</w:t>
              </w:r>
            </w:hyperlink>
            <w:r w:rsidRPr="008D78A5">
              <w:rPr>
                <w:rFonts w:ascii="Times New Roman" w:hAnsi="Times New Roman" w:cs="Times New Roman"/>
              </w:rPr>
              <w:t xml:space="preserve"> от 12 января 1995 года N 5-ФЗ "О ветеранах"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05 4 02 51350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2411,6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переданных полномочий Российской Федерации по обеспечению жильем отдельных категорий граждан, установленных Федеральным </w:t>
            </w:r>
            <w:hyperlink r:id="rId448">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24 ноября 1995 года N 181-ФЗ "О социальной защите инвалидов в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05 4 02 51760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9485,5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9624,7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05 4 02 51760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9485,5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9624,7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"Оказание государственной поддержки в обеспечении жильем и оплате коммунальных услуг"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6597,4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6796,0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Компенсация отдельным категориям граждан оплаты взноса на капитальный ремонт общего имущества в многоквартирном доме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6597,4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6796,0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4 13 R4620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5162,3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6498,6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4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410799,9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425830,7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437410,6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"Содействие занятости"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1787,6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408814,1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423938,3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435499,9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"Активная политика занятости населения и социальная поддержка безработных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405771,0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423315,2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434870,8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Оказание содействия в трудоустройстве безработных и ищущих работу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07 4 01 24030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1964,7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8118,4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8118,4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07 4 01 24030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07 4 01 24030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8038,0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8038,0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Социальные выплаты безработным гражданам и иным категориям граждан в соответствии с законодательством о занятости населения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164199,2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202952,7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214460,6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139749,2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176952,7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188460,6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239607,1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212244,1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212291,8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w:t>
            </w:r>
            <w:r w:rsidRPr="008D78A5">
              <w:rPr>
                <w:rFonts w:ascii="Times New Roman" w:hAnsi="Times New Roman" w:cs="Times New Roman"/>
              </w:rPr>
              <w:lastRenderedPageBreak/>
              <w:t>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07 4 01 90000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206782,9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198041,1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198041,1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32028,5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13427,3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"Активная политика занятости населения и социальная поддержка безработных граждан"</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07 4 03 90000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629,1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5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"Реализация государственной политики в сфере профилактики правонарушений"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Денежная компенсация гражданам за добровольно сданное оружие, боеприпасы, взрывчатые вещества и </w:t>
            </w:r>
            <w:r w:rsidRPr="008D78A5">
              <w:rPr>
                <w:rFonts w:ascii="Times New Roman" w:hAnsi="Times New Roman" w:cs="Times New Roman"/>
              </w:rPr>
              <w:lastRenderedPageBreak/>
              <w:t>взрывные устройства, находящиеся в незаконном обороте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08 3 99 25130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08 3 99 25130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5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"Защита </w:t>
            </w:r>
            <w:r w:rsidRPr="008D78A5">
              <w:rPr>
                <w:rFonts w:ascii="Times New Roman" w:hAnsi="Times New Roman" w:cs="Times New Roman"/>
              </w:rPr>
              <w:lastRenderedPageBreak/>
              <w:t>населения и территории Кабардино-Балкарской Республики от чрезвычайных ситуаций природного и техногенного характера, обеспечение пожарной безопасности и безопасности людей на водных объектах"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10 0 00 00000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474439,4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377576,0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377631,7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464439,4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377576,0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377631,7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органа, осуществляющего полномочия в сфере гражданской обороны, защиты населения и территории от чрезвычайных ситуаций, и подведомственных организаций"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422466,9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377554,9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377628,1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422466,9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377554,9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377628,1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380509,6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361208,0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361208,1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39788,5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14473,1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1947,0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Комплекс процессных мероприятий "Организация своевременного оповещения и информирования населения Кабардино-Балкарской Республики при угрозе или </w:t>
            </w:r>
            <w:r w:rsidRPr="008D78A5">
              <w:rPr>
                <w:rFonts w:ascii="Times New Roman" w:hAnsi="Times New Roman" w:cs="Times New Roman"/>
              </w:rPr>
              <w:lastRenderedPageBreak/>
              <w:t>возникновении чрезвычайных ситуаций природного и техногенного характера"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10 4 99 00000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41972,5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Обеспечение функционирования системы оповещения и информирования населения Кабардино-Балкарской Республики при угрозе или возникновении чрезвычайных ситуаций природного и техногенного характера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10 4 99 21840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41972,5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10 4 99 21840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19550,3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10 4 99 21840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Резервные средства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Резервные средства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Резервный фонд Правительства Кабардино-Балкарской Республики по предупреждению и ликвидации последствий чрезвычайных ситуаций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10 9 01 20570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10 9 01 20570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5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1884911,4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830271,4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819545,8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888421,4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29045,7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22992,5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"Сохранение культурного и исторического наследия"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3991,9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3991,9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3090,3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инфраструктуры в сфере культуры"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736920,4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и (или) модернизация инфраструктуры в сфере культуры региональной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485021,5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485021,5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и (или) модернизация инфраструктуры в сфере культуры региональной (муниципальной) собственности за счет средств резервного фонда Правительства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R110F</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251898,9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02 R110F</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251898,9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искусства и творчества"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28294,3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24664,5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18505,0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на реализацию творческих проектов в сфере музыкального, театрального искусства и хореографии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11 2 03 64900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11 2 03 64900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12818,3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17683,1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11119,8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12818,3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17683,1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11119,8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5688,6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R4670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5688,6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Поддержка творческой деятельности и техническое оснащение детских и кукольных театров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R5170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1627,5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03 R5170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1627,5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"Культурная среда"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116902,6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модельных муниципальных библиотек</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54540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54540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Развитие сети учреждений культурно-досугового типа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Техническое оснащение региональных и муниципальных музеев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55900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7939,4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7939,4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"Творческие люди"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55190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55190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60274</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60274</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выплату грантов на поддержку любительских творческих коллективов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74300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74300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"Цифровая культура"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виртуальных концертных залов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54530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54530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Ведомственный проект "Реализация федеральной целевой </w:t>
            </w:r>
            <w:hyperlink r:id="rId453">
              <w:r w:rsidRPr="008D78A5">
                <w:rPr>
                  <w:rFonts w:ascii="Times New Roman" w:hAnsi="Times New Roman" w:cs="Times New Roman"/>
                  <w:color w:val="0000FF"/>
                </w:rPr>
                <w:t>программы</w:t>
              </w:r>
            </w:hyperlink>
            <w:r w:rsidRPr="008D78A5">
              <w:rPr>
                <w:rFonts w:ascii="Times New Roman" w:hAnsi="Times New Roman" w:cs="Times New Roman"/>
              </w:rPr>
              <w:t xml:space="preserve"> "Увековечение памяти погибших при защите Отечества на 2019 - 2024 годы"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Субсидии бюджетам муниципальных образований на реализацию федеральной целевой </w:t>
            </w:r>
            <w:hyperlink r:id="rId454">
              <w:r w:rsidRPr="008D78A5">
                <w:rPr>
                  <w:rFonts w:ascii="Times New Roman" w:hAnsi="Times New Roman" w:cs="Times New Roman"/>
                  <w:color w:val="0000FF"/>
                </w:rPr>
                <w:t>программы</w:t>
              </w:r>
            </w:hyperlink>
            <w:r w:rsidRPr="008D78A5">
              <w:rPr>
                <w:rFonts w:ascii="Times New Roman" w:hAnsi="Times New Roman" w:cs="Times New Roman"/>
              </w:rPr>
              <w:t xml:space="preserve"> "Увековечение памяти погибших при защите Отечества на 2019 - 2024 годы"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R2990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R2990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"Развитие искусства и творчества"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государственных учреждений за счет грантов Главы Кабардино-Балкарской Республики в области театрального искусства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11 3 99 61621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11 3 99 61621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943371,6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800406,7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795726,4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сохранения культурного и исторического наследия"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Реализация мероприятий по сохранению, использованию, популяризации и государственной охране объектов культурного наследия (памятников </w:t>
            </w:r>
            <w:r w:rsidRPr="008D78A5">
              <w:rPr>
                <w:rFonts w:ascii="Times New Roman" w:hAnsi="Times New Roman" w:cs="Times New Roman"/>
              </w:rPr>
              <w:lastRenderedPageBreak/>
              <w:t>истории и культуры) регионального значения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11 4 01 24510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11 4 01 24510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отношении объектов культурного наследия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11 4 01 59500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11 4 01 59500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22707,8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16488,8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5449,3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11223,5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9181,6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3558,2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1762,7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библиотечного дела"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108907,4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100249,5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108907,4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100249,5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99268,4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95297,7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95297,7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8803,4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музейного дела"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82054,5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64012,1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64024,3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82054,5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64012,1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64024,3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w:t>
            </w:r>
            <w:r w:rsidRPr="008D78A5">
              <w:rPr>
                <w:rFonts w:ascii="Times New Roman" w:hAnsi="Times New Roman" w:cs="Times New Roman"/>
              </w:rPr>
              <w:lastRenderedPageBreak/>
              <w:t>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11 4 03 90000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61079,5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58411,0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58411,0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20381,7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5022,4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"Создание условий для развития искусства и творчества"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582394,7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527087,5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522276,7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Государственные премии Кабардино-Балкарской Республики в области литературы и искусства в соответствии с </w:t>
            </w:r>
            <w:hyperlink r:id="rId455">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января 2015 года N 10-УГ "О Государственной премии Кабардино-Балкарской Республики в области литературы и искусства"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11 4 04 20320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11 4 04 20320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Стипендии Главы Кабардино-Балкарской Республики для молодых музыкантов - исполнителей на оркестровых инструментах, достигших высокой степени мастерства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Государственные стипендии в области культуры и искусства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27336,0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11 4 04 42391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27336,0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27120,0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Субсидии творческим союзам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11 4 04 62330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7751,5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11 4 04 62330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7751,5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546347,2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492420,4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492594,3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395971,2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377438,6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377567,2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24467,0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23546,3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14945,6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14347,8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14347,8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54391,6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30719,7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30852,9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8338,2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1498,7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1496,1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32181,4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11922,9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культуры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43766,2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43766,2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33066,6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40222,8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31595,7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31596,3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3070,7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472,7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Архивной службы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52671,8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52683,6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56281,6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48603,5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48603,7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3577,6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3589,3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системы управления в сфере культуры"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29037,1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29037,1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28841,7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5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495869,7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200163,9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243843,0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298699,6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Региональный проект "Защита от наводнений и иных негативных воздействий вод и обеспечение безопасности гидротехнических сооружений"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198778,4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29952,6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29952,6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государственной программы Кабардино-Балкарской Республики в области использования и охраны водных объектов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R0650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168825,8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02 R0650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168825,8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84785,7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121174,2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"Сохранение уникальных водных объектов"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G8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99921,2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Улучшение экологического состояния гидрографической сети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G8 50900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99921,2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2 G8 50900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99921,2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197170,1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115378,2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122668,8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природных ресурсов и экологии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62072,6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49918,4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50225,4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12 4 01 59100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12 4 01 59200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12 4 01 59200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в области охраны и использования охотничьих ресурсов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12 4 01 59700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7798,8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12 4 01 59700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7798,8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54175,0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41719,9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41732,7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12 4 01 90000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45427,5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37896,0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37896,5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8663,6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3752,2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"Организация и проведение комплексного государственного экологического надзора, разрешительной и лицензионной деятельности в части ограничения негативного техногенного воздействия на окружающую среду и экологической экспертизы"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12 4 03 90000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"Сохранение биологического разнообразия"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12 4 04 90000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11973,5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11490,1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11490,1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5971,2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1816,5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"Гидрометеорология и мониторинг окружающей среды"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12 4 06 00000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12 4 06 90000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12 4 06 90000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эффективной реализации государственных функций в сфере водных отношений"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67681,0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36807,5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43715,7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отдельных полномочий в области водных отношений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12 4 98 51280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59181,0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29807,5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36715,7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12 4 98 51280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59181,0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29807,5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36715,7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по эксплуатации и капитальному строительству природоохранных объектов"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9332,3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9332,3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4534,5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5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спорта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1140297,3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768449,9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737075,3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302634,4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"Бизнес-спринт (Я выбираю спорт)"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8D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оборудования для создания "умных" спортивных площадок</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8D R7530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8D R7530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37894,8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82105,2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"Спорт - норма жизни"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264739,7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организаций, входящих в систему спортивной подготовки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50810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50810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14920,2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51390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51390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237801,4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52290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2 P5 52290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7370,9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7442,4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"Проведение физкультурно-массовых и спортивных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7370,9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7442,4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спортивных, физкультурных и комплексных физкультурных мероприятий для всех категорий и групп населения, в том числе детей и учащейся молодежи (студентов), лиц средних и старших возрастных групп, инвалидов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7370,9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7442,4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45345,8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6884,6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6951,4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13 3 99 17100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788417,1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678973,8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679106,6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Комплекс процессных мероприятий "Обеспечение деятельности </w:t>
            </w:r>
            <w:r w:rsidRPr="008D78A5">
              <w:rPr>
                <w:rFonts w:ascii="Times New Roman" w:hAnsi="Times New Roman" w:cs="Times New Roman"/>
              </w:rPr>
              <w:lastRenderedPageBreak/>
              <w:t>Министерства спорта Кабардино-Балкарской Республики и реализация государственной политики в сфере физической культуры и спорта"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13 4 01 00000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77319,0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69528,9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69533,4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Стипендии и 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олимпийским видам спорта и их тренерам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Денежные вознаграждения Главы Кабардино-Балкарской Республики спортсменам Кабардино-Балкарской Республики - членам основного состава сборных команд Российской Федерации по неолимпийским видам спорта и их тренерам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Денежные вознаграждения Главы Кабардино-Балкарской Республики спортсменам Кабардино-Балкарской Республики - членам сборных команд Российской Федерации по паралимпийским и сурдлимпийским видам спорта и их тренерам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13 4 01 40443</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13 4 01 40443</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29297,0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22719,7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22721,2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812,2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"Проведение спортивных мероприятий, обеспечение подготовки спортсменов высокого класса"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711098,1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609444,9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609573,2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711098,1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609444,9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609573,2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422010,4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386231,2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386231,2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72452,1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38761,0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38832,3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148656,6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52516,1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42651,6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42666,4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15337,1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15337,1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15337,1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5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1557917,1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799953,8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999963,3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686413,2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363149,5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563010,1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"Системные меры развития международной кооперации и экспорта"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 в форме субсидий Региональному фонду "Центр поддержки предпринимательства Кабардино-Балкарской Республики" в целях организации и обеспечения участия Кабардино-Балкарской Республики в выставочно-ярмарочных мероприятиях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15 2 01 68314</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15 2 01 68314</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"Социально-экономическое развитие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социально-экономическому развитию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02 R5230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02 R5230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560416,6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360917,8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560756,7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"Подготовка кадров"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 в форме субсидии автономной некоммерческой организации дополнительного профессионального образования "Корпоративный университет "Эльбрус" на создание условий для реализации стратегических целей социально-экономического развития Кабардино-Балкарской Республики и формирования эффективной управленческой команды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15 2 16 64771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15 2 16 64771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"Создание благоприятных условий для осуществления деятельности самозанятыми гражданами"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55271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55271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Региональный проект "Создание условий для легкого старта и комфортного ведения бизнеса"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23018,6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20547,6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20547,6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"Акселерация субъектов малого и среднего предпринимательства"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35481,5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некоммерческой организации "Гарантийный фонд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12578,0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12578,0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 в целях достижения дополнительного результата)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Д5271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Д5271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"Адресная поддержка повышения производительности труда на предприятиях"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в целях достижения результатов национального проекта "Производительность труда"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А2890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А2890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"Стимулирование реализации новых инвестиционных проектов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юридическим лицам (за исключением государственных (муниципальных) учреждений, государственных (муниципальных) предприятий) на возмещение затрат на создание (строительство), модернизацию и (или) реконструкцию обеспечивающей и (или) сопутствующей инфраструктур, необходимых для реализации новых инвестиционных проектов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15 3 01 60295</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15 3 01 60295</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538377,0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436804,2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436953,2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экономического развития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100126,9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78814,8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78823,9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100126,9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78814,8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78823,9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15 4 08 90000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95746,6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77095,1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77097,2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1707,6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1714,5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"Повышение качества предоставления государственных и муниципальных услуг"</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"Государственная кадастровая оценка объектов недвижимости"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"Развитие и поддержка малого и среднего предпринимательства"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25051,6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20639,2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15303,4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14710,4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14710,6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8741,8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4914,0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4922,2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1006,4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5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промышленности и торговли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136370,4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93094,5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"Поддержка региональных программ развития промышленности"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93094,5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региональной программы развития промышленности (финансовое обеспечение (капитализация и (или) докапитализация) деятельности некоммерческой организации "Гарантийный фонд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62063,1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62063,1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Реализация региональной программы развития промышленности (возмещение части затрат промышленных предприятий, связанных с приобретением нового оборудования)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31031,4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31031,4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промышленности, энергетики и торговли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43275,9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33777,5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33782,8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40449,3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32562,5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32563,6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2776,7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1165,0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16 4 07 90000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6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497266,0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374508,9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374817,3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44866,6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9277,4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Региональный проект "Цифровое государственное управление"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44866,6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9277,4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функционирования и развития инфраструктуры электронного правительства, национальной системы управления данными, а также информационных систем, необходимых для их функционирования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44866,6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9188,3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9277,4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5789,5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5845,6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2 D6 23600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24784,8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"Развитие сервисов на основе информационных технологий в области медицины, здравоохранения, социального обеспечения, образования, науки и культуры"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разработки, развития и сопровождения компонентов цифровой образовательной среды, являющихся частью федеральной информационно-сервисной платформы цифровой образовательной среды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32483,0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5118,7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31283,0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5044,3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419916,5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360201,9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360371,7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цифрового развития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27921,0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27921,0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24743,4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20255,5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3177,7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1071,5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устойчивого развития медиасреды"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365578,8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315655,1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315792,0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365578,8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315655,1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315792,0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23 4 02 90000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88206,8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84663,8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84663,8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173813,3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166962,3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166962,3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46714,4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44607,7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44646,2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56174,4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18746,1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18844,5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реализации программ и проектов в области цифровой экономики и развития информационного общества"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23 4 97 90000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Комплекс процессных мероприятий "Деятельность республиканского информационного агентства"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6906,3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6906,3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6504,7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6089,5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"Управление развитием информационной среды"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16039,1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16039,1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16574,9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15911,9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15911,9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46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6438549,7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5616051,3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5454134,1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4741273,0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3798880,2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4159185,2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"Поддержание, развитие и использование системы ГЛОНАСС"</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"Обеспечение доступности услуг воздушного транспорта"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24 2 05 64160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24 2 05 64160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"Содействие развитию автомобильных дорог регионального, межмуниципального и местного значения"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1731671,3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1911450,7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1956189,0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Строительство и реконструкция автомобильных дорог регионального значения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24 2 06 20100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254990,1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221411,9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209509,3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24 2 06 20100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254990,1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221411,9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209509,3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формирование муниципальных дорожных фондов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888472,9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1690038,8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888472,9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1690038,8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строительство и реконструкцию автомобильных дорог общего пользования местного значения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в сфере дорожного хозяйства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287228,2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287228,2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"Обеспечение доступности услуг железнодорожного транспорта"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24 2 07 60790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24 2 07 60790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24 2 07 60804</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24 2 07 60804</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"Региональная и местная дорожная сеть"</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2473235,4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1857178,1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2172744,9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Строительство и реконструкция автомобильных дорог регионального значения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20100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158571,9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607600,7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623706,2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20100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158571,9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607600,7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623706,2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Приведение в нормативное состояние автомобильных дорог и искусственных дорожных сооружений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53940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724017,4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1024282,2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844809,7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53940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680850,0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1024282,2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844809,7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53940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43167,4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Субсидии бюджетам муниципальных образований на реализацию мероприятий регионального проекта "Региональная и местная дорожная сеть"</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7393R</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602883,5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7393R</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602883,5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987762,6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225295,2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704229,0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987762,6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225295,2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704229,0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"Общесистемные меры развития дорожного хозяйства"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91593,3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91593,3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91593,3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"Безопасность дорожного движения"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R3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R3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общественного транспорта"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1697276,7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1767171,1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1244948,9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транспорта и дорожного хозяйства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48067,9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48067,9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36232,8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36239,0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43698,0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34833,2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4336,9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1366,5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1372,2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в сфере управления дорожным хозяйством"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40368,7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40368,7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29268,3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28049,6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28049,6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10704,4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"Капитальный ремонт, ремонт и содержание автомобильных дорог общего пользования регионального значения"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1509331,7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1625279,7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1103050,5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функционирования технических средств для фото-, видео- и аудиофиксации нарушений законодательства в области безопасности дорожного движения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24 4 06 12000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75510,0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134081,6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144081,6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24 4 06 12000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75510,0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134081,6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144081,6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Почтовые расходы на рассылку постановлений по делам о нарушениях законодательства в области дорожного движения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24 4 06 21510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120718,4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24 4 06 21510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120718,4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45918,4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1313103,3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1445279,7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913050,5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1255718,8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1364942,3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837747,0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Обслуживание государственного (муниципального) долга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24 4 06 90000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57044,0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"Внедрение сегментов аппаратно-программного комплекса "Безопасная республика"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10293,8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19597,5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10287,8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10287,8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24 4 97 90000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создания и функционирования отдельных систем региональной безопасности на территории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65235,0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65235,0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59695,1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61685,6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59226,6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59226,6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3549,4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"Развитие системы обеспечения вызова экстренных оперативных служб по единому номеру "112"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14669,9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Резервные средства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Резервные средства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Средства, зарезервированные на реализацию мероприятий, обеспечивающих 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24 9 01 20580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24 9 01 20580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46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3066702,3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2517079,1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2665063,6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2739515,0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2204975,6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2351714,8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отраслей и техническая модернизация агропромышленного комплекса"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1640636,5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1644327,6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1628715,1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(возмещение) производителям зерновых культур части затрат на производство и реализацию зерновых культур</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103382,5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102757,3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зерновыми, зернобобовыми, масличными (за исключением рапса и сои), кормовыми сельскохозяйственными культурами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48671,7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48984,4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48488,2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48671,7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48984,4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48488,2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Субсидии на финансовое обеспечение (возмещение) части затрат на поддержку элитного семеноводства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4395,2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4395,2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R5013</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1965,4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1945,5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R5013</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1965,4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1945,5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племенного животноводства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R5014</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226990,8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228449,5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226135,4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R5014</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226990,8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228449,5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226135,4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содержание маточного поголовья овец и коз, за исключением племенных животных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R5015</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26926,0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28107,1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27779,7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R5015</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26926,0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28107,1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27779,7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возмещение части затрат, связанных с производством овец и коз на убой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R5016</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R5016</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части затрат, связанных с закладкой и раскорчевкой многолетних насаждений (кроме виноградников)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957473,1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958487,1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946408,0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1310,7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956162,3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958487,1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946408,0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Субсидий на возмещение части затрат, связанных с уходом за многолетними насаждениями (кроме виноградников)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R5018</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R5018</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Субсидий на финансовое обеспечение (возмещение) части затрат, связанных с закладкой питомников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R5019</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R5019</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возмещение части затрат на поддержку собственного производства молока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R501А</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139599,8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R501А</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139599,8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на развитие семейных ферм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R501Б</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67011,3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66074,6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R501Б</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67011,3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66074,6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на развитие материально-технической базы сельскохозяйственных потребительских кооперативов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R501В</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R501В</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"Стимулирование инвестиционной деятельности в агропромышленном комплексе"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Субсидии по возмещению части прямых понесенных затрат на создание и (или) </w:t>
            </w:r>
            <w:r w:rsidRPr="008D78A5">
              <w:rPr>
                <w:rFonts w:ascii="Times New Roman" w:hAnsi="Times New Roman" w:cs="Times New Roman"/>
              </w:rPr>
              <w:lastRenderedPageBreak/>
              <w:t>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25 2 02 R4740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02 R4740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"Создание условий для независимости и конкурентоспособности отечественного агропромышленного комплекса"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на реализацию комплексных научно-технических проектов в агропромышленном комплексе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25 2 03 67360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25 2 03 67360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"Стимулирование развития виноградарства и виноделия"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280282,8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13039,2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15476,9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закладкой виноградников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278282,8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11039,2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278282,8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11039,2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уходом за виноградниками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отраслей овощеводства и картофелеводства"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88142,9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72434,6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82223,3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Субсидии на финансовое обеспечение (возмещение) части затрат на поддержку элитного семеноводства картофеля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928,6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928,6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производства картофеля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3451,9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3221,8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3451,9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3221,8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производства овощей открытого грунта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R0143</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59890,7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55898,0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R0143</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59890,7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55898,0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гражданам, ведущим личное подсобное хозяйство и применяющим специальный налоговый режим "Налог на профессиональный доход", на поддержку производства картофеля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R0144</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R0144</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гражданам, ведущим личное подсобное хозяйство и применяющим специальный налоговый режим "Налог на профессиональный доход", на поддержку производства овощей открытого грунта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R0145</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R0145</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Субсидии на финансовое обеспечение (возмещение) части затрат, связанных с </w:t>
            </w:r>
            <w:r w:rsidRPr="008D78A5">
              <w:rPr>
                <w:rFonts w:ascii="Times New Roman" w:hAnsi="Times New Roman" w:cs="Times New Roman"/>
              </w:rPr>
              <w:lastRenderedPageBreak/>
              <w:t>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картофелем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25 2 06 R0146</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1814,8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R0146</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2207,3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1814,8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овощными культурами открытого грунта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R0147</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19865,3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16333,7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18540,9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R0147</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19865,3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16333,7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18540,9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"Вовлечение в оборот и комплексная мелиорация земель сельскохозяйственного назначения"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R5980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R5980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"Акселерация субъектов малого и среднего предпринимательства"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115491,1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Гранты "Агростартап"</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64180,0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развитие сельской кооперации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46260,6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46260,6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региональному центру компетенции в сфере сельскохозяйственной кооперации и поддержки фермеров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54803</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54803</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"Экспорт продукции агропромышленного комплекса"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в области мелиорации земель сельскохозяйственного назначения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55680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55680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5663,2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"Отдельные мероприятия в области сельского хозяйства"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5663,2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Мероприятия в области сельского хозяйства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25 3 03 26610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5663,2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25 3 03 26610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25 3 03 26610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319187,4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306448,6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307685,6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сельского хозяйства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83530,6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73435,4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73450,2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83530,6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73435,4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73450,2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76682,9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71138,6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71141,6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6847,7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2235,4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"Организация ветеринарного и фитосанитарного надзора"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235656,8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233013,2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234235,4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235656,8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233013,2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234235,4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25 4 02 90000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154727,0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26188,5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26189,0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12516,0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17743,6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18963,1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68158,5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188907,4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188909,7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6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лесного хозяйства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166621,4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158181,6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168190,9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20201,3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14764,3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17660,7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"Сохранение лесов"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14764,3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17660,7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Увеличение площади лесовосстановления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54290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10141,7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10515,9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54290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10141,7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10515,9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54320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54320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4622,6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7144,8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Региональный проект "Стимулирование спроса на отечественные беспилотные авиационные системы"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Y4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Y4 51270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Y4 51270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146420,1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143417,3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150530,2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эффективной реализации государственных функций в области лесных отношений"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146420,1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143417,3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150530,2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отдельных полномочий в области лесных отношений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98987,9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100064,6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107177,5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92325,4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95152,1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102265,0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1657,3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мер пожарной безопасности и тушение лесных пожаров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29 4 01 53450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29 4 01 53450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24697,4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20617,7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20617,7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22474,2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20494,5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6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"Энергоэффективность и развитие энергетики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69815,2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69815,2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рынка природного газа как моторного топлива"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w:t>
            </w:r>
            <w:r w:rsidRPr="008D78A5">
              <w:rPr>
                <w:rFonts w:ascii="Times New Roman" w:hAnsi="Times New Roman" w:cs="Times New Roman"/>
              </w:rPr>
              <w:lastRenderedPageBreak/>
              <w:t>строительства к газораспределительным сетям при догазификации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30 2 04 R1570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04 R1570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"Электроавтомобиль"</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Развитие зарядной инфраструктуры для электромобилей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R7660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R7660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6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 имуществом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119617,7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72415,7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60688,6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"Национальная система пространственных данных"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проведение комплексных кадастровых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R5110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R5110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проведение комплексных кадастровых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Д5110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Д5110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119271,7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Комплекс процессных мероприятий "Управление государственным </w:t>
            </w:r>
            <w:r w:rsidRPr="008D78A5">
              <w:rPr>
                <w:rFonts w:ascii="Times New Roman" w:hAnsi="Times New Roman" w:cs="Times New Roman"/>
              </w:rPr>
              <w:lastRenderedPageBreak/>
              <w:t>имуществом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38 4 12 00000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119271,7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119271,7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38065,8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38082,3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43608,1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35781,1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35782,0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10420,0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2293,7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64977,0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38 4 12 90000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266,7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6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3473542,8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858684,9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846716,4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3473542,8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858684,9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846716,4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Комплекс процессных мероприятий "Поддержка и организация направления муниципальным образованиям Кабардино-Балкарской Республики межбюджетных трансфертов с целью выравнивания их бюджетной </w:t>
            </w:r>
            <w:r w:rsidRPr="008D78A5">
              <w:rPr>
                <w:rFonts w:ascii="Times New Roman" w:hAnsi="Times New Roman" w:cs="Times New Roman"/>
              </w:rPr>
              <w:lastRenderedPageBreak/>
              <w:t>обеспеченности, обеспечения сбалансированности бюджетов муниципальных образований Кабардино-Балкарской Республики, социально-экономического развития и исполнения делегированных полномочий"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39 4 01 00000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706494,9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634337,7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634337,7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Субвенции бюджетам муниципальных районов на осуществление государственного полномочия Кабардино-Балкарской Республики по расчету и предоставлению дотаций бюджетам городских, сельских поселений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Дотации на выравнивание бюджетной обеспеченности муниципальных районов (городских округов)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Дотации на поддержку мер по обеспечению сбалансированности бюджетов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"Организация и управление бюджетным процессом и повышение его открытости"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Резервный фонд Правительства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39 4 02 20540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39 4 02 20540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2505814,1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Комплекс процессных мероприятий "Сопровождение информационных </w:t>
            </w:r>
            <w:r w:rsidRPr="008D78A5">
              <w:rPr>
                <w:rFonts w:ascii="Times New Roman" w:hAnsi="Times New Roman" w:cs="Times New Roman"/>
              </w:rPr>
              <w:lastRenderedPageBreak/>
              <w:t>систем обеспечения бюджетных правоотношений"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39 4 04 00000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39 4 04 90000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39 4 04 90000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52360,4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7605,7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7679,4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"Поощрение муниципальных образований Кабардино-Балкарской Республики по итогам оценки эффективности деятельности органов местного самоуправления"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56115,8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Дотации на премирование победителей Всероссийского конкурса "Лучшая муниципальная практика"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39 4 05 53990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39 4 05 53990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Дотации на поддержку мер по обеспечению сбалансированности бюджетов (в целях стимулирования муниципальных образований, принимающих меры по увеличению налогового потенциала)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39 4 05 75491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5610,7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39 4 05 75491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5610,7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"Управление государственным долгом и государственными финансовыми активами"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39 4 08 90000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Обслуживание государственного (муниципального) долга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39 4 08 90000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50520,5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134108,0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122052,4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финансов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102237,2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82633,5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82647,0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91920,1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78030,8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78031,9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10106,5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4459,2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4471,5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39 4 15 90000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6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"Формирование современной городской среды"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436818,1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436818,1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"Формирование комфортной городской среды"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436818,1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Создание комфортной городской среды в малых городах и исторических </w:t>
            </w:r>
            <w:r w:rsidRPr="008D78A5">
              <w:rPr>
                <w:rFonts w:ascii="Times New Roman" w:hAnsi="Times New Roman" w:cs="Times New Roman"/>
              </w:rPr>
              <w:lastRenderedPageBreak/>
              <w:t>поселениях - победителях Всероссийского конкурса лучших проектов создания комфортной городской среды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40 2 F2 54240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54240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программ формирования современной городской среды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55550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55550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221106,4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программ формирования современной городской среды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Д5550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29600,4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Д5550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29600,4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6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и общественных проектов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69272,4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34923,1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34026,6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"Совершенствование государственно-общественного партнерства в сфере государственной национальной политики"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достижение показателей государственной </w:t>
            </w:r>
            <w:hyperlink r:id="rId469">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"Реализация государственной национальной политики"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01 R5180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2 01 R5180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12217,1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12243,0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"Совершенствование государственно-общественного партнерства в сфере национальной политики, духовно-просветительской деятельности и поддержки общественных проектов"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12217,1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12243,0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Выплаты в сфере духовно-просветительской деятельности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46 3 99 41630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46 3 99 41630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поддержку некоммерческих организаций в сфере духовно-просветительской деятельности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поддержку некоммерческих организаций, осуществляющих деятельность в сфере реализации государственной национальной политики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46 3 99 61640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46 3 99 61640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поддержку некоммерческих неправительственных организаций, участвующих в развитии институтов гражданского общества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46 3 99 62160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11995,4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46 3 99 62160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11995,4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33338,2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22706,1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21783,6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"Укрепление единства российской нации, формирование общероссийской гражданской идентичности и этнокультурное развитие народов России"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по делам национальностей и общественным проектам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27478,4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20799,8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20801,8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27478,4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20799,8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20801,8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25571,8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19959,0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19959,3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1709,7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827,5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46 4 02 90000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Комплекс процессных мероприятий "Обеспечение реализации Государственной </w:t>
            </w:r>
            <w:hyperlink r:id="rId470">
              <w:r w:rsidRPr="008D78A5">
                <w:rPr>
                  <w:rFonts w:ascii="Times New Roman" w:hAnsi="Times New Roman" w:cs="Times New Roman"/>
                  <w:color w:val="0000FF"/>
                </w:rPr>
                <w:t>программы</w:t>
              </w:r>
            </w:hyperlink>
            <w:r w:rsidRPr="008D78A5">
              <w:rPr>
                <w:rFonts w:ascii="Times New Roman" w:hAnsi="Times New Roman" w:cs="Times New Roman"/>
              </w:rPr>
              <w:t xml:space="preserve"> по оказанию содействия добровольному переселению в Российскую Федерацию соотечественников, проживающих за рубежом"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Реализация мероприятий, предусмотренных региональной программой переселения, включенной в Государственную </w:t>
            </w:r>
            <w:hyperlink r:id="rId471">
              <w:r w:rsidRPr="008D78A5">
                <w:rPr>
                  <w:rFonts w:ascii="Times New Roman" w:hAnsi="Times New Roman" w:cs="Times New Roman"/>
                  <w:color w:val="0000FF"/>
                </w:rPr>
                <w:t>программу</w:t>
              </w:r>
            </w:hyperlink>
            <w:r w:rsidRPr="008D78A5">
              <w:rPr>
                <w:rFonts w:ascii="Times New Roman" w:hAnsi="Times New Roman" w:cs="Times New Roman"/>
              </w:rPr>
              <w:t xml:space="preserve"> по оказанию содействия добровольному переселению в Российскую Федерацию соотечественников, проживающих за рубежом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R0860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R0860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97 R0860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Комплекс процессных мероприятий "Поддержка соотечественников, проживающих за рубежом"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46 4 99 90000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7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385034,0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1288826,6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1154123,0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385034,0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1288826,6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1154123,0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жилищного строительства на сельских территориях и повышение уровня благоустройства домовладений"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01 R5760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01 R5760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13856,4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"Современный облик сельских территорий"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292200,5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661471,5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292200,5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661471,5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439312,3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1140266,6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42542,9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79564,6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44188,1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транспортной инфраструктуры на сельских территориях"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Развитие транспортной инфраструктуры на сельских территориях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612755,9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7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молодежной политики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302988,8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57668,2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57560,6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197397,0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"Социальная активность"</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(субсидия автономной некоммерческой организации "Ресурсный центр развития волонтерства (добровольчества)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E8 54120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E8 54120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системы поддержки молодежи ("Молодежь России")"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187905,0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программы комплексного развития молодежной политики "Регион для молодых"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139836,0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33036,0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106800,0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программы комплексного развития молодежной политики "Регион для молодых" (субсидия автономной некоммерческой организации "Ресурсный центр развития волонтерства (добровольчества)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41975,5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7909,3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7779,3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"Создание условий для патриотического воспитания молодежи и поддержки добровольчества"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молодежных проектов и мероприятий по различным направлениям добровольчества (волонтерства)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52 3 96 28300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52 3 96 28300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"Информационно-медийное сопровождение молодежных инициатив"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Мероприятия по формированию информационного поля, благоприятного для развития молодежи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52 3 97 28600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52 3 97 28600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"Развитие системы поддержки молодежных инициатив"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поддержке молодежных инициатив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52 3 98 28500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52 3 98 28500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Ведомственный проект "Профилактика деструктивных процессов среди молодежи"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Мероприятия по профилактике деструктивных процессов среди молодежи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52 3 99 28400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52 3 99 28400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"Поддержка молодежных инициатив"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63616,3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49758,9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49781,4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24610,7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19427,9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19430,6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39005,6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30330,9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7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туристско-рекреационного комплекса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602408,3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29144,7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29169,4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Региональные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564410,6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"Повышение доступности туристических продуктов"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10887,2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1791,1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программы продвижения, направленной на популяризацию Кабардино-Балкарской Республики как туристского направления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10387,2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55 2 01 22681</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10137,2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субъектам туристской деятельности на частичное возмещение затрат, связанных с оказанием услуг в сфере социального туризма на территории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55 2 01 63420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55 2 01 63420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Региональный проект "Развитие туристической инфраструктуры"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553523,5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модульных некапитальных средств размещения при реализации инвестиционных проектов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55220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506487,4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55220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506487,4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Расходы на достижение показателей государственной </w:t>
            </w:r>
            <w:hyperlink r:id="rId475">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"Развитие туризма"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47036,1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27036,1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Комплексы процессных мероприятий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37997,7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Комплекс процессных мероприятий "Обеспечение деятельности Министерства курортов и туризма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37997,7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37997,7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27370,8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27378,4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32497,5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25904,7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25905,6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5383,1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1355,7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55 4 01 90000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7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Ведомственные проекты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Ведомственный проект "Предупреждение терроризма"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государственную поддержку отдельных общественных и иных некоммерческих организаций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56 3 99 60210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56 3 99 60210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юридическим лицам и индивидуальным предпринимателям, а также физическим лицам на организацию и проведение проектной активности, направленной на воспитание, развитие и самореализацию детей и молодежи, организацию досуга детей и молодежи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56 3 99 64872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56 3 99 64872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Глава Кабардино-Балкарской Республики и его Администрация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224796,6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функционирования Администрации Главы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224796,6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224796,6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222819,6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185527,7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185536,0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77 2 00 90000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Председатель Правительства Кабардино-Балкарской Республики и его заместители, Аппарат Правительства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68994,7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Обеспечение функционирования Аппарата Правительства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68994,7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68994,7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68986,2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78 2 00 90000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деятельности отдельных государственных органов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447832,4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281698,1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296878,2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деятельности Общественной палаты Кабардино-Балкарской Республики, Уполномоченного по правам ребенка в Кабардино-Балкарской Республике и Уполномоченного по защите прав предпринимателей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23635,5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23635,5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89 3 00 90000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21614,4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18670,8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2016,1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89 3 00 90000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Управление делами Главы и Правительства Кабардино-Балкарской Республики и подведомственные ему государственные учреждения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424196,9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262434,8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277611,3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424196,9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262434,8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277611,3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226462,8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209493,7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209495,6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191314,3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44139,3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59313,9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6419,8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судебная власть</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314714,5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219478,7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220326,9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деятельности аппаратов судов общей юрисдикции Кабардино-Балкарской Республики, оплата труда с учетом начислений работников аппаратов судов общей юрисдикции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295601,8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206488,8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206880,7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185680,3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159534,5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159537,5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109660,4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46685,7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47074,6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90 5 00 90000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261,1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реализации функций государственной судебной власти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19112,7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12989,9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13446,2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90 9 00 51200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90 9 00 51200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19075,7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12951,8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5317,5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13622,0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12911,7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12911,7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Уполномоченный по правам человека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9723,7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деятельности Уполномоченного по правам человека в Кабардино-Балкарской Республике</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9723,7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9723,7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7531,0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9253,2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7460,9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470,5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Контрольно-счетная палата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деятельности Контрольно-счетной палаты Кабардино-Балкарской Республики, оплата труда председателя Контрольно-счетной палаты Кабардино-Балкарской Республики и его заместителя, аудиторов Контрольно-счетной палаты Кабардино-Балкарской Республики и работников аппарата Контрольно-счетной палаты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72064,8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55711,6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55721,9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63228,2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53214,7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53215,0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2185,3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Избирательная комиссия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180277,9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выборов Президента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94 3 00 00000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39545,6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94 3 00 90000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39545,6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94 3 00 90000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39545,6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выборов депутатов Парламента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94 4 00 00000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85787,0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94 4 00 90000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85787,0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94 4 00 90000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85787,0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Обеспечение деятельности Избирательной комиссии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54945,3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54945,3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50776,8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40494,0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40494,1</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4159,2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1055,6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Парламент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162935,6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136299,7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120475,9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деятельности Парламента Кабардино-Балкарской Республики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162935,6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136299,7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120475,9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162935,6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136299,7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120475,9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140173,1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113154,4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112556,7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22339,8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22921,8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7695,6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725106,6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304433,3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525439,0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Мобилизационная подготовка органов государственной власти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99 7 00 00000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99 7 00 90000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99 7 00 90000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непрограммные мероприятия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99 9 00 00000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724647,0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304339,2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525344,0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Государственные премии Кабардино-Балкарской Республики в области науки и техники в соответствии с </w:t>
            </w:r>
            <w:hyperlink r:id="rId477">
              <w:r w:rsidRPr="008D78A5">
                <w:rPr>
                  <w:rFonts w:ascii="Times New Roman" w:hAnsi="Times New Roman" w:cs="Times New Roman"/>
                  <w:color w:val="0000FF"/>
                </w:rPr>
                <w:t>Указом</w:t>
              </w:r>
            </w:hyperlink>
            <w:r w:rsidRPr="008D78A5">
              <w:rPr>
                <w:rFonts w:ascii="Times New Roman" w:hAnsi="Times New Roman" w:cs="Times New Roman"/>
              </w:rPr>
              <w:t xml:space="preserve"> Главы Кабардино-Балкарской Республики от 26 января 2015 года N 11-УГ "О Государственной премии Кабардино-Балкарской Республики в области науки и техники"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99 9 00 20330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99 9 00 20330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Премия Главы Кабардино-Балкарской Республики в области науки и инноваций для молодых ученых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99 9 00 20400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99 9 00 20400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порядке в Кабардино-Балкарскую Республику на постоянное место жительства</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99 9 00 47407</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и иные выплаты населению</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99 9 00 47407</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88742,1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99 9 00 51180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99 9 00 51180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деятельности депутатов Государственной Думы и их помощников в избирательных округах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13360,6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2944,0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Обеспечение деятельности сенаторов Российской Федерации и их помощников в субъектах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5331,2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4862,5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99 9 00 51420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468,7</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99 9 00 56930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99 9 00 56930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14062,2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99 9 00 56930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на государственную регистрацию актов гражданского состояния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91032,1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95217,8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98556,8</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99 9 00 59300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14786,5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14786,5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8892,7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10787,0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68981,0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71538,6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72983,3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на поддержку фундаментальных научных исследований и поисковых научных исследований</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99 9 00 61612</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99 9 00 61612</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переданных муниципальным районам и городским округам в соответствии со </w:t>
            </w:r>
            <w:hyperlink r:id="rId478">
              <w:r w:rsidRPr="008D78A5">
                <w:rPr>
                  <w:rFonts w:ascii="Times New Roman" w:hAnsi="Times New Roman" w:cs="Times New Roman"/>
                  <w:color w:val="0000FF"/>
                </w:rPr>
                <w:t>статьей 2</w:t>
              </w:r>
            </w:hyperlink>
            <w:r w:rsidRPr="008D78A5">
              <w:rPr>
                <w:rFonts w:ascii="Times New Roman" w:hAnsi="Times New Roman" w:cs="Times New Roman"/>
              </w:rPr>
              <w:t xml:space="preserve"> Закона Кабардино-Балкарской Республики от 14 апреля 2015 года N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 уполномоченных </w:t>
            </w:r>
            <w:r w:rsidRPr="008D78A5">
              <w:rPr>
                <w:rFonts w:ascii="Times New Roman" w:hAnsi="Times New Roman" w:cs="Times New Roman"/>
              </w:rPr>
              <w:lastRenderedPageBreak/>
              <w:t>составлять протоколы об административных правонарушениях</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99 9 00 71210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99 9 00 71210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переданных муниципальным районам и городским округам в соответствии с </w:t>
            </w:r>
            <w:hyperlink r:id="rId479">
              <w:r w:rsidRPr="008D78A5">
                <w:rPr>
                  <w:rFonts w:ascii="Times New Roman" w:hAnsi="Times New Roman" w:cs="Times New Roman"/>
                  <w:color w:val="0000FF"/>
                </w:rPr>
                <w:t>Законом</w:t>
              </w:r>
            </w:hyperlink>
            <w:r w:rsidRPr="008D78A5">
              <w:rPr>
                <w:rFonts w:ascii="Times New Roman" w:hAnsi="Times New Roman" w:cs="Times New Roman"/>
              </w:rPr>
              <w:t xml:space="preserve"> Кабардино-Балкарской Республики от 15 апреля 2019 года N 15-РЗ "О наделении органов местного самоуправления муниципальных районов и городских округов государственным полномочием Кабардино-Балкарской Республики по обращению с животными без владельцев" полномочий Кабардино-Балкарской Республики по обращению с животными без владельцев</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99 9 00 71220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99 9 00 71220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Дотации (гранты) местным бюджетам для поощрения муниципальных управленческих команд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99 9 00 75490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99 9 00 75490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415638,2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154873,2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371414,9</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14937,2</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4465,9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4242,8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85126,8</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57931,4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57932,4</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4778,3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4374,5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2330,4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904,9</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99574,3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83147,9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83149,0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4466,5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2627,5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7188,5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1648,1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1054,6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D78A5">
              <w:rPr>
                <w:rFonts w:ascii="Times New Roman" w:hAnsi="Times New Roman" w:cs="Times New Roman"/>
              </w:rPr>
              <w:lastRenderedPageBreak/>
              <w:t>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7857,6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3851,7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3862,3</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1081,4</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6507,1</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1915,6</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Закупка товаров, работ и услуг для обеспечения государственных (муниципальных) нужд</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920,0</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442,5</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Капитальные вложения в объекты государственной (муниципальной) собственности</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8995,6</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137863,5</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7511,5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224029,2</w:t>
            </w:r>
          </w:p>
        </w:tc>
      </w:tr>
      <w:tr w:rsidR="008D78A5" w:rsidRPr="008D78A5">
        <w:tc>
          <w:tcPr>
            <w:tcW w:w="413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бюджетные ассигнования</w:t>
            </w:r>
          </w:p>
        </w:tc>
        <w:tc>
          <w:tcPr>
            <w:tcW w:w="192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99 9 00 90000</w:t>
            </w:r>
          </w:p>
        </w:tc>
        <w:tc>
          <w:tcPr>
            <w:tcW w:w="107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301,3</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84,1</w:t>
            </w:r>
          </w:p>
        </w:tc>
      </w:tr>
    </w:tbl>
    <w:p w:rsidR="008D78A5" w:rsidRPr="008D78A5" w:rsidRDefault="008D78A5">
      <w:pPr>
        <w:rPr>
          <w:rFonts w:ascii="Times New Roman" w:hAnsi="Times New Roman" w:cs="Times New Roman"/>
        </w:rPr>
        <w:sectPr w:rsidR="008D78A5" w:rsidRPr="008D78A5">
          <w:pgSz w:w="16838" w:h="11905" w:orient="landscape"/>
          <w:pgMar w:top="1701" w:right="1134" w:bottom="850" w:left="1134"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9</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19" w:name="P45480"/>
      <w:bookmarkEnd w:id="19"/>
      <w:r w:rsidRPr="008D78A5">
        <w:rPr>
          <w:rFonts w:ascii="Times New Roman" w:hAnsi="Times New Roman" w:cs="Times New Roman"/>
          <w:b/>
        </w:rPr>
        <w:t>РАСПРЕДЕЛЕНИЕ БЮДЖЕТНЫХ АССИГНОВАНИЙ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 РАЗДЕЛАМ И ПОДРАЗДЕЛАМ КЛАССИФИКАЦИИ РАСХОДОВ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РЕСПУБЛИКАНСКОГО БЮДЖЕТА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480">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850"/>
        <w:gridCol w:w="850"/>
        <w:gridCol w:w="1437"/>
        <w:gridCol w:w="1417"/>
        <w:gridCol w:w="1417"/>
      </w:tblGrid>
      <w:tr w:rsidR="008D78A5" w:rsidRPr="008D78A5">
        <w:tc>
          <w:tcPr>
            <w:tcW w:w="306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tc>
        <w:tc>
          <w:tcPr>
            <w:tcW w:w="85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Раздел</w:t>
            </w:r>
          </w:p>
        </w:tc>
        <w:tc>
          <w:tcPr>
            <w:tcW w:w="85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Подраздел</w:t>
            </w:r>
          </w:p>
        </w:tc>
        <w:tc>
          <w:tcPr>
            <w:tcW w:w="143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850" w:type="dxa"/>
          </w:tcPr>
          <w:p w:rsidR="008D78A5" w:rsidRPr="008D78A5" w:rsidRDefault="008D78A5">
            <w:pPr>
              <w:spacing w:after="1" w:line="220" w:lineRule="auto"/>
              <w:rPr>
                <w:rFonts w:ascii="Times New Roman" w:hAnsi="Times New Roman" w:cs="Times New Roman"/>
              </w:rPr>
            </w:pPr>
          </w:p>
        </w:tc>
        <w:tc>
          <w:tcPr>
            <w:tcW w:w="850" w:type="dxa"/>
          </w:tcPr>
          <w:p w:rsidR="008D78A5" w:rsidRPr="008D78A5" w:rsidRDefault="008D78A5">
            <w:pPr>
              <w:spacing w:after="1" w:line="220" w:lineRule="auto"/>
              <w:rPr>
                <w:rFonts w:ascii="Times New Roman" w:hAnsi="Times New Roman" w:cs="Times New Roman"/>
              </w:rPr>
            </w:pP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63473585,7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50983183,0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54974829,2</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Условно утвержденные расходы</w:t>
            </w:r>
          </w:p>
        </w:tc>
        <w:tc>
          <w:tcPr>
            <w:tcW w:w="850" w:type="dxa"/>
          </w:tcPr>
          <w:p w:rsidR="008D78A5" w:rsidRPr="008D78A5" w:rsidRDefault="008D78A5">
            <w:pPr>
              <w:spacing w:after="1" w:line="220" w:lineRule="auto"/>
              <w:rPr>
                <w:rFonts w:ascii="Times New Roman" w:hAnsi="Times New Roman" w:cs="Times New Roman"/>
              </w:rPr>
            </w:pPr>
          </w:p>
        </w:tc>
        <w:tc>
          <w:tcPr>
            <w:tcW w:w="850" w:type="dxa"/>
          </w:tcPr>
          <w:p w:rsidR="008D78A5" w:rsidRPr="008D78A5" w:rsidRDefault="008D78A5">
            <w:pPr>
              <w:spacing w:after="1" w:line="220" w:lineRule="auto"/>
              <w:rPr>
                <w:rFonts w:ascii="Times New Roman" w:hAnsi="Times New Roman" w:cs="Times New Roman"/>
              </w:rPr>
            </w:pP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898507,1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1740756,1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Общегосударственные вопросы</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5451158,6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1969626,8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2187963,5</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Функционирование высшего должностного лица субъекта Российской Федерации и муниципального образования</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239733,7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185947,7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185959,9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167401,4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136299,7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120475,9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73237,5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48993,9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48995,9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Судебная система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300956,3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206527,3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207375,1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деятельности финансовых, налоговых и таможенных органов и органов финансового (финансово-бюджетного) надзора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179926,8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138345,1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138368,9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Обеспечение проведения выборов и референдумов</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180277,9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41548,1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41556,0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Международные отношения и международное сотрудничество</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4448,8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849,5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857,7</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Фундаментальные исследования</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Резервные фонды</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2515814,1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Прикладные научные исследования в области общегосударственных вопросов</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2900,0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общегосударственные вопросы</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1783462,0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1205601,3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1440853,9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Национальная оборона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32160,5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Мобилизационная и вневойсковая подготовка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32160,5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Национальная безопасность и правоохранительная деятельность</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480953,7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380179,7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379302,2</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Защита населения и территории от чрезвычайных ситуаций природного и техногенного характера, пожарная безопасность</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480339,7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379245,7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379302,2</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Миграционная политика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Национальная экономика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11915448,3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9481858,9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8897028,3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Общеэкономические вопросы</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343822,1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289633,8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289718,1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Топливно-энергетический комплекс</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3322,2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518,3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хозяйство и рыболовство</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3088067,3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2534069,6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2682054,0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Водное хозяйство</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371065,9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126278,6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169575,3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Лесное хозяйство</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166621,4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158181,6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168190,9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Транспорт</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468345,6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36484,2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36490,4</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Дорожное хозяйство (дорожные фонды)</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5962432,7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6120327,0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5345680,8</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Связь и информатика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76735,6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31440,8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31541,5</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вопросы в области национальной экономики</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1435035,5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184930,0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173259,1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Жилищно-коммунальное хозяйство</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1510365,2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2486512,8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1714867,5</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Жилищное хозяйство</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371912,2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Коммунальное хозяйство</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593347,4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2472744,6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1701023,3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Благоустройство</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303825,1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вопросы в области жилищно-коммунального хозяйства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241280,5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13768,2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13844,2</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Охрана окружающей среды</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70628,8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32165,4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32535,0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Охрана объектов растительного и животного мира и среды их обитания</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17953,2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13315,1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13330,9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вопросы в области охраны окружающей среды</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52675,6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18850,4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19204,1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Образование</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18976212,1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14380841,8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16006113,6</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Дошкольное образование</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4081892,0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3726460,3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3726493,7</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Общее образование</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12855367,9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9202333,8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10857277,7</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Дополнительное образование детей</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604529,5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492463,1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439184,7</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Среднее профессиональное образование</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706290,6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648401,9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665582,9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Профессиональная подготовка, переподготовка и повышение квалификации</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71208,2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42438,8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42451,3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Высшее образование</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27193,6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2193,6</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Молодежная политика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241372,5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8809,3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8679,3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вопросы в области образования</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388357,7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257741,0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264250,4</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Культура, кинематография</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1815117,9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778984,8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768279,6</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Культура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1705992,1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695503,7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684754,0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Кинематография</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33251,0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25490,2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25487,6</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вопросы в области культуры, кинематографии</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75874,8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57991,0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58038,0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Здравоохранение</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5562031,2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3577302,4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5921398,1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Стационарная медицинская помощь</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1769491,5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1004023,2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3934019,1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Амбулаторная помощь</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1865404,5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923834,6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776909,8</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Скорая медицинская помощь</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217522,1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217547,5</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Санаторно-оздоровительная помощь</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115385,1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99736,7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99747,3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Заготовка, переработка, хранение и обеспечение безопасности донорской крови и ее компонентов</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160304,9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104167,8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145181,1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вопросы в области здравоохранения</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1434118,1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1228018,0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747993,3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Социальная политика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15135242,5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14918731,3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15453467,9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Пенсионное обеспечение</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4107937,0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5490129,4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6086546,7</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обслуживание населения</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1563064,4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1380189,6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1385344,1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Социальное обеспечение населения</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6328881,2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6630989,0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6935666,1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Охрана семьи и детства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2808531,2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1139495,4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766467,6</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вопросы в области социальной политики</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326828,7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277928,0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279443,4</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Физическая культура и спорт</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1270789,0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935735,2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739192,7</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Массовый спорт</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553731,2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374607,4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177872,1</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Спорт высших достижений</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684090,7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537598,9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537787,3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вопросы в области физической культуры и спорта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32967,1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23528,9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23533,4</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Средства массовой информации</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395178,4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339849,1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340008,4</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Телевидение и радиовещание</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136075,4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129452,0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129490,6</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Периодическая печать и издательства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232769,0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186203,1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186301,5</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Другие вопросы в области средств массовой информации</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26334,0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24194,1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24216,3</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Обслуживание государственного и муниципального долга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50861,0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134445,4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122355,9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Обслуживание государственного внутреннего и муниципального долга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50861,0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134445,4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122355,9</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Межбюджетные трансферты общего характера бюджетам бюджетной системы российской федерации</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807438,5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634337,7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634337,7</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Дотации на выравнивание бюджетной обеспеченности субъектов Российской </w:t>
            </w:r>
            <w:r w:rsidRPr="008D78A5">
              <w:rPr>
                <w:rFonts w:ascii="Times New Roman" w:hAnsi="Times New Roman" w:cs="Times New Roman"/>
              </w:rPr>
              <w:lastRenderedPageBreak/>
              <w:t>Федерации и муниципальных образований</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Иные дотации</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187279,1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06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Прочие межбюджетные трансферты общего характера</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85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143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10</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20" w:name="P45968"/>
      <w:bookmarkEnd w:id="20"/>
      <w:r w:rsidRPr="008D78A5">
        <w:rPr>
          <w:rFonts w:ascii="Times New Roman" w:hAnsi="Times New Roman" w:cs="Times New Roman"/>
          <w:b/>
        </w:rPr>
        <w:t>РАСПРЕДЕЛЕНИЕ БЮДЖЕТНЫХ АССИГНОВАНИЙ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ПРЕДОСТАВЛЕНИЕ СУБСИДИЙ ЮРИДИЧЕСКИМ ЛИЦАМ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(ЗА ИСКЛЮЧЕНИЕМ ГОСУДАРСТВЕННЫХ КОРПОРАЦИЙ (КОМПАНИЙ),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ПУБЛИЧНО-ПРАВОВЫХ КОМПАНИЙ) НА 2024 ГОД И НА ПЛАНОВЫЙ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481">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rPr>
          <w:rFonts w:ascii="Times New Roman" w:hAnsi="Times New Roman" w:cs="Times New Roman"/>
        </w:rPr>
        <w:sectPr w:rsidR="008D78A5" w:rsidRPr="008D78A5">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1871"/>
        <w:gridCol w:w="680"/>
        <w:gridCol w:w="680"/>
        <w:gridCol w:w="851"/>
        <w:gridCol w:w="1587"/>
        <w:gridCol w:w="1587"/>
        <w:gridCol w:w="1531"/>
      </w:tblGrid>
      <w:tr w:rsidR="008D78A5" w:rsidRPr="008D78A5">
        <w:tc>
          <w:tcPr>
            <w:tcW w:w="481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Наименование</w:t>
            </w:r>
          </w:p>
        </w:tc>
        <w:tc>
          <w:tcPr>
            <w:tcW w:w="187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Целевая статья</w:t>
            </w:r>
          </w:p>
        </w:tc>
        <w:tc>
          <w:tcPr>
            <w:tcW w:w="68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Раздел</w:t>
            </w:r>
          </w:p>
        </w:tc>
        <w:tc>
          <w:tcPr>
            <w:tcW w:w="68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Подраздел</w:t>
            </w:r>
          </w:p>
        </w:tc>
        <w:tc>
          <w:tcPr>
            <w:tcW w:w="85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Министерство</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9208654,2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6659440,2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6614451,2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Раздел I. Субсидии некоммерческим организациям (за исключением государственных учреждений)</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368411,1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19741,2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19872,5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8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государственную поддержку отдельных общественных и иных некоммерческих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03 2 01 60210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8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95519,3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реализации региональной программы капитального ремонта общего имущества в многоквартирных домах, расположенных на территории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45519,3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7191,2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Некоммерческому фонду "Региональный оператор капитального ремонта многоквартирных домов Кабардино-Балкарской Республики" на возмещение затрат на проведение капитального ремонта общего имущества в многоквартирных домах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05 3 99 69551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8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8651,5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1788,5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60274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творческим союзам</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11 4 04 62330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7751,5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1602,5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8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123525,5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2253,4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 в форме субсидий Региональному фонду "Центр поддержки предпринимательства Кабардино-Балкарской Республики" в целях организации и обеспечения участия Кабардино-Балкарской Республики в выставочно-ярмарочных мероприятиях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15 2 01 68314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29492,2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 в форме субсидии автономной некоммерческой организации дополнительного профессионального образования "Корпоративный университет "Эльбрус" на создание условий для реализации стратегических целей социально-экономического развития Кабардино-Балкарской Республики и формирования эффективной управленческой команды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15 2 16 64771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I2 55271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поддержка малого и среднего предпринимательства, а также физических лиц, </w:t>
            </w:r>
            <w:r w:rsidRPr="008D78A5">
              <w:rPr>
                <w:rFonts w:ascii="Times New Roman" w:hAnsi="Times New Roman" w:cs="Times New Roman"/>
              </w:rPr>
              <w:lastRenderedPageBreak/>
              <w:t>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15 2 I4 55271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20547,6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некоммерческой организации "Гарантийный фонд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55272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12578,0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(субсидия Региональному фонду "Центр поддержки предпринимательства Кабардино-Балкарской Республики" в целях достижения дополнительного результата)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I5 Д5271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1822,3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1839,9</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в целях достижения результатов национального проекта "Производительность труда"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L2 А2890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8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промышленности и торговли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62063,1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Реализация региональной программы развития промышленности (финансовое обеспечение (капитализация и (или) докапитализация) деятельности некоммерческой организации "Гарантийный фонд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62063,1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8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"Реализация государственной национальной политики и общественных проектов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2293,2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2315,4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поддержку некоммерческих организаций в сфере духовно-просветительской деятельности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поддержку некоммерческих организаций, осуществляющих деятельность в сфере реализации государственной национальной политики Российской Федерации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46 3 99 61640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1075,0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поддержку некоммерческих неправительственных организаций, участвующих в развитии институтов гражданского общества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46 3 99 62160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11995,4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8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молодежной политики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61061,0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(субсидия автономной некоммерческой организации "Ресурсный центр развития </w:t>
            </w:r>
            <w:r w:rsidRPr="008D78A5">
              <w:rPr>
                <w:rFonts w:ascii="Times New Roman" w:hAnsi="Times New Roman" w:cs="Times New Roman"/>
              </w:rPr>
              <w:lastRenderedPageBreak/>
              <w:t>волонтерства (добровольчества)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52 2 E8 54120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9492,0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Реализация программы комплексного развития молодежной политики "Регион для молодых" (субсидия автономной некоммерческой организации "Ресурсный центр развития волонтерства (добровольчества)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48069,0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поддержке молодежных инициатив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52 3 98 28500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8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государственную поддержку отдельных общественных и иных некоммерческих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56 3 99 60210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Раздел II.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3737910,5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2209939,2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2356726,5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9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2997,6</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частным образовательным организациям на возмещение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02 4 01 62530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11047,2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2997,6</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49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1787,6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1910,8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9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335598,0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2 I4 55270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юридическим лицам (за исключением государственных (муниципальных) учреждений, государственных (муниципальных) предприятий) на возмещение затрат на создание (строительство), модернизацию и (или) реконструкцию обеспечивающей и (или) сопутствующей инфраструктур, необходимых для реализации новых инвестиционных проектов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15 3 01 60295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333127,0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9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промышленности и торговли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31031,4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региональной программы развития промышленности (возмещение части затрат промышленных предприятий, связанных с приобретением нового оборудования)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 2 09 R5912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31031,4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49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17242,8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24 2 05 64160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8542,8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компенсацию организациям железнодорожного транспорта потерь в доходах,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24 2 07 60790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компенсацию организациям железнодорожного транспорта потерь в доходах, возникающих в результате установления льготы по тарифу на проезд обучающихся и воспитанников общеобразовательных организаций старше 7 лет,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24 2 07 60804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9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2737364,8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2204975,6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2351714,8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(возмещение) производителям зерновых культур части затрат на производство и реализацию зерновых культур</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102757,3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103046,7</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зерновыми, зернобобовыми, масличными (за исключением рапса и сои), кормовыми сельскохозяйственными культурами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48671,7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48984,4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48488,2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элитного семеноводства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4440,1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4395,2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1965,4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1945,5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племенного животноводства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226990,8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228449,5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226135,4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содержание маточного поголовья овец и коз, за исключением племенных животных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26926,0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28107,1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27779,7</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возмещение части затрат, связанных с производством овец и коз на убой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4210,5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части затрат, связанных с закладкой и раскорчевкой многолетних насаждений (кроме виноградников)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956162,3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958487,1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946408,0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Субсидий на возмещение части затрат, связанных с уходом за многолетними насаждениями (кроме виноградников)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10526,3</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Субсидий на финансовое обеспечение (возмещение) части затрат, связанных с закладкой питомников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возмещение части затрат на поддержку собственного производства молока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R501А</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141028,3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139599,8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на развитие семейных ферм</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R501Б</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66977,1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66977,1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66074,6</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на развитие материально-технической базы сельскохозяйственных потребительских кооперативов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R501В</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22105,3</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02 R4740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12825,6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на реализацию комплексных научно-технических проектов в агропромышленном комплексе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25 2 03 67360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закладкой виноградников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278282,8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11039,2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13476,9</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уходом за виноградниками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04 R3402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Субсидии на финансовое обеспечение (возмещение) части затрат на поддержку элитного семеноводства картофеля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866,6</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производства картофеля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3451,9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3221,8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на поддержку производства овощей открытого грунта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59890,7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49243,5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55898,0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гражданам, ведущим личное подсобное хозяйство и применяющим специальный налоговый режим "Налог на профессиональный доход", на поддержку производства картофеля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гражданам, ведущим личное подсобное хозяйство и применяющим специальный налоговый режим "Налог на профессиональный доход", на поддержку производства овощей открытого грунта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810,6</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(возмещение) части затрат, связанных с проведением агротехнологических работ, повышением уровня экологической безопасности сельскохозяйственного производства, а также с повышением плодородия и качества почв на посевных площадях, занятых картофелем</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06 R0146</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1814,8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2060,1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Субсидии на финансовое обеспечение (возмещение) части затрат, связанных с проведением агротехнологических работ, повышением уровня экологической </w:t>
            </w:r>
            <w:r w:rsidRPr="008D78A5">
              <w:rPr>
                <w:rFonts w:ascii="Times New Roman" w:hAnsi="Times New Roman" w:cs="Times New Roman"/>
              </w:rPr>
              <w:lastRenderedPageBreak/>
              <w:t>безопасности сельскохозяйственного производства, а также с повышением плодородия и качества почв на посевных площадях, занятых овощными культурами открытого грунта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25 2 06 R0147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19865,3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16333,7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18540,9</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Субсидии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07 R5980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431018,1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474744,2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624865,3</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"Агростартап"</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развитие сельской кооперации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46260,6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региональному центру компетенции в сфере сельскохозяйственной кооперации и поддержки фермеров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I5 54803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в области мелиорации земель сельскохозяйственного назначения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T2 55680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171117,9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9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"Энергоэффективность и развитие энергетики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69815,2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Развитие зарядной инфраструктуры для электромобилей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 2 9J R7660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w:t>
            </w:r>
            <w:r w:rsidRPr="008D78A5">
              <w:rPr>
                <w:rFonts w:ascii="Times New Roman" w:hAnsi="Times New Roman" w:cs="Times New Roman"/>
              </w:rPr>
              <w:lastRenderedPageBreak/>
              <w:t>газораспределительным сетям при догазификации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30 2 04 R1570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49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туристско-рекреационного комплекса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534023,5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субъектам туристской деятельности на частичное возмещение затрат, связанных с оказанием услуг в сфере социального туризма на территории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55 2 01 63420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103,4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модульных некапитальных средств размещения при реализации инвестиционных проектов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55220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506487,4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достижение показателей государственной </w:t>
            </w:r>
            <w:hyperlink r:id="rId498">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"Развитие туризма"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27036,1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Раздел III. Субсидии государственным учреждениям</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5102332,7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4429759,8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4237852,2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49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здравоохранения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2035971,6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1696072,2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1714203,4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дооснащению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ранее выявленным сахарным диабетом</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04 R1510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4404,4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А3850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13560,9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Д3850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07 R3850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30294,4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20087,9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20130,9</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закупки авиационных работ в целях оказания медицинской помощи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N1 55540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16152,5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Оснащение оборудованием региональных сосудистых центров и первичных сосудистых отделений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N2 А1920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Переоснащение медицинских организаций, оказывающих медицинскую помощь больным с онкологическими заболеваниями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N3 А1900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3839,9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53650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138540,6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90929,3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региональных проектов модернизации первичного звена здравоохранения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2 N9 А3650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746,4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01 4 05 90000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01 4 13 90000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113755,3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106693,8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106704,8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01 4 15 90000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217327,0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201369,6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201395,0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1023253,9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825222,5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934279,2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01 4 21 90000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93552,2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88258,1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81047,2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69900,4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15508,1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14599,5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01 4 22 90000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47593,5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44909,1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25667,0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32789,3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32802,7</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01 4 91 90000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82505,0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75914,4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01 4 92 90000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18676,9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17417,0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01 4 94 90000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90684,6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90693,1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0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2053353,8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1885567,1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1653722,1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модернизации школьных систем образования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175695,7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288925,8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53645,9</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(возмещение) затрат на 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 за счет средств резервного фонда Президента Российской Федерации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RР840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олимпиад школьников и конкурсов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олимпиад школьников и конкурсов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02 2 02 04100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всероссийских, окружных и межрегиональных мероприятий в сфере патриотического воспитания с участием детей и молодежи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02 2 02 64851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6D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E1 64800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E2 50980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Организация работы по привитию детям навыков безопасного участия в дорожном движении и вовлечению их в деятельность отрядов юных инспекторов движения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R3 11100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оценки качества общего образования (обеспечение проведения и проведение единого государственного экзамена и государственной итоговой аттестации)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02 3 91 00900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39391,4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34391,4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"Приоритет-2030"</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02 3 98 64733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02 3 99 90000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4973,8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46766,8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39698,7</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716392,5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592782,8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592333,2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11503,1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11503,1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664,7</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665917,4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618847,5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618819,6</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02 4 02 90000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27111,1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21103,4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21106,8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Ежемесячное денежное вознаграждение за классное руководство (кураторство) </w:t>
            </w:r>
            <w:r w:rsidRPr="008D78A5">
              <w:rPr>
                <w:rFonts w:ascii="Times New Roman" w:hAnsi="Times New Roman" w:cs="Times New Roman"/>
              </w:rPr>
              <w:lastRenderedPageBreak/>
              <w:t>педагогическим работникам государственных образовательных организаций Кабардино-Балкарской Республики,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02 R3630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37973,2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27405,8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27642,8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248500,5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224264,7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227936,2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02 4 06 90000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21379,5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20005,1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20005,4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02 4 07 90000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0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13465,7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12664,7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12666,1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03 4 07 90000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9582,2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3643,9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3083,9</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0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"Доступная среда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21555,3</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Реализация мероприятий государственной </w:t>
            </w:r>
            <w:hyperlink r:id="rId503">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"Доступная среда"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R0270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18720,4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в сфере реабилитации и абилитации инвалидов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 2 01 R5140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3181,7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2770,6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2834,9</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0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2 P2 60373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0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правонарушений и укрепление общественного порядка и общественной безопасности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1381,2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781,2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08 3 99 90000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50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32181,4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11 4 04 90000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35783,2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32178,4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32181,4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0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физической культуры и спорта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201172,7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169115,5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169172,6</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148656,6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126464,0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126506,2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13 4 02 90000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52516,1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42651,6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42666,4</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0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"Экономическое развитие и инновационная экономика"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413198,6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337358,5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337490,1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15 4 97 90000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393938,3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323926,2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324048,0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15 4 98 90000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19260,3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13432,4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13442,1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09">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"Информационное общество"</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3521,7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3555,8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Обеспечение функционирования и развития инфраструктуры электронного правительства, национальной системы управления данными, а </w:t>
            </w:r>
            <w:r w:rsidRPr="008D78A5">
              <w:rPr>
                <w:rFonts w:ascii="Times New Roman" w:hAnsi="Times New Roman" w:cs="Times New Roman"/>
              </w:rPr>
              <w:lastRenderedPageBreak/>
              <w:t>также информационных систем, необходимых для их функционирования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23 2 D6 23600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24784,8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3431,7</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Обеспечение разработки, развития и сопровождения компонентов цифровой образовательной среды, являющихся частью федеральной информационно-сервисной платформы цифровой образовательной среды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23 3 02 12700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1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сельского хозяйства и регулирование рынков сельскохозяйственной продукции, сырья и продовольствия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70094,4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188909,7</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(возмещение) производителям зерновых культур части затрат на производство и реализацию зерновых культур</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R3580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финансовое обеспечение части затрат, связанных с закладкой и раскорчевкой многолетних насаждений (кроме виноградников)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2 01 R5017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25 4 02 90000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68158,5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188907,4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188909,7</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1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лесного хозяйства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58165,6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61249,1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64145,5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Увеличение площади лесовосстановления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54290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9701,3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10141,7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10515,9</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2 GА 54320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7144,8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Осуществление отдельных полномочий в области лесных отношений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29 4 01 51290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3255,2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мер пожарной безопасности и тушение лесных пожаров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29 4 01 53450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22735,0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29 4 01 90000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22474,2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20494,5</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1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молодежной политики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184281,1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38240,3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38130,1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программы комплексного развития молодежной политики "Регион для молодых"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106800,0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молодежных проектов и мероприятий по различным направлениям добровольчества (волонтерства)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52 3 96 28300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2460,1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Мероприятия по формированию информационного поля, благоприятного для развития молодежи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52 3 97 28600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434,1</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поддержке молодежных инициатив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52 3 98 28500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3347,6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Мероприятия по профилактике деструктивных процессов среди молодежи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52 3 99 28400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8396,8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1695,3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1505,0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52 4 05 90000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39005,6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30330,9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30350,8</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1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"Профилактика терроризма и экстремизма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Гранты в форме субсидий юридическим лицам и индивидуальным предпринимателям, а также физическим лицам на организацию и проведение проектной активности, направленной на воспитание, развитие и самореализацию детей и молодежи, организацию досуга детей и молодежи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56 3 99 64872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56 3 99 90000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600,0</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r w:rsidR="008D78A5" w:rsidRPr="008D78A5">
        <w:tc>
          <w:tcPr>
            <w:tcW w:w="481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Гранты в форме субсидий на поддержку фундаментальных научных исследований и поисковых научных исследований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99 9 00 61612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614,2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620,2</w:t>
            </w:r>
          </w:p>
        </w:tc>
      </w:tr>
    </w:tbl>
    <w:p w:rsidR="008D78A5" w:rsidRPr="008D78A5" w:rsidRDefault="008D78A5">
      <w:pPr>
        <w:rPr>
          <w:rFonts w:ascii="Times New Roman" w:hAnsi="Times New Roman" w:cs="Times New Roman"/>
        </w:rPr>
        <w:sectPr w:rsidR="008D78A5" w:rsidRPr="008D78A5">
          <w:pgSz w:w="16838" w:h="11905" w:orient="landscape"/>
          <w:pgMar w:top="1701" w:right="1134" w:bottom="850" w:left="1134"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11</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21" w:name="P47421"/>
      <w:bookmarkEnd w:id="21"/>
      <w:r w:rsidRPr="008D78A5">
        <w:rPr>
          <w:rFonts w:ascii="Times New Roman" w:hAnsi="Times New Roman" w:cs="Times New Roman"/>
          <w:b/>
        </w:rPr>
        <w:t>БЮДЖЕТНЫЕ АССИГНОВАНИЯ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ПРЕДОСТАВЛЕНИЕ МЕЖБЮДЖЕТНЫХ ТРАНСФЕРТОВ ДРУГИМ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БЮДЖЕТАМ БЮДЖЕТНОЙ СИСТЕМЫ РОССИЙСКОЙ ФЕДЕРАЦИИ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514">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1871"/>
        <w:gridCol w:w="680"/>
        <w:gridCol w:w="680"/>
        <w:gridCol w:w="851"/>
        <w:gridCol w:w="1587"/>
        <w:gridCol w:w="1587"/>
        <w:gridCol w:w="1531"/>
      </w:tblGrid>
      <w:tr w:rsidR="008D78A5" w:rsidRPr="008D78A5">
        <w:tc>
          <w:tcPr>
            <w:tcW w:w="481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tc>
        <w:tc>
          <w:tcPr>
            <w:tcW w:w="187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Целевая статья</w:t>
            </w:r>
          </w:p>
        </w:tc>
        <w:tc>
          <w:tcPr>
            <w:tcW w:w="68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Раздел</w:t>
            </w:r>
          </w:p>
        </w:tc>
        <w:tc>
          <w:tcPr>
            <w:tcW w:w="68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Подраздел</w:t>
            </w:r>
          </w:p>
        </w:tc>
        <w:tc>
          <w:tcPr>
            <w:tcW w:w="85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Министерство</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19500418,0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14987409,2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17132330,7</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Раздел I. Дотации бюджетам муниципальных образований</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783898,2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1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783898,2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Дотации на выравнивание бюджетной обеспеченности муниципальных районов (городских округов)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Дотации на поддержку мер по обеспечению сбалансированности бюджетов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39 4 01 70040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Дотации на премирование победителей Всероссийского конкурса "Лучшая муниципальная практика"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39 4 05 53990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Дотации на поддержку мер по обеспечению сбалансированности бюджетов (в целях стимулирования муниципальных образований, принимающих меры по увеличению налогового потенциала)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39 4 05 75491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5610,7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Дотации (гранты) местным бюджетам для поощрения муниципальных управленческих команд</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99 9 00 75490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44827,9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Раздел II. Субсидии бюджетам муниципальных образований</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4530409,5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3267915,2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5392323,0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1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1411107,0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1285716,2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3586688,1</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мероприятий по модернизации школьных систем образования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01 R7500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759341,8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758702,2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3070650,7</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по капитальному ремонту зданий муниципальных дошкольных образовательных учреждений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02 2 99 72550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Обновление материально-технической базы для организации учебно-исследовательской, научно-практической, творческой деятельности, занятий </w:t>
            </w:r>
            <w:r w:rsidRPr="008D78A5">
              <w:rPr>
                <w:rFonts w:ascii="Times New Roman" w:hAnsi="Times New Roman" w:cs="Times New Roman"/>
              </w:rPr>
              <w:lastRenderedPageBreak/>
              <w:t>физической культурой и спортом в образовательных организациях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2 E2 50980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19977,7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557029,5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527014,0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516037,4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1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"Обеспечение жильем и коммунальными услугами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347705,7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на реализацию мероприятий по обеспечению жильем молодых семей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01 R4970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67483</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69362,9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 2 F3 67484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252549,3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1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148103,4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9685,5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9859,1</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01 R5190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3090,3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Субсидии на обеспечение развития и укрепления материально-технической базы домов культуры </w:t>
            </w:r>
            <w:r w:rsidRPr="008D78A5">
              <w:rPr>
                <w:rFonts w:ascii="Times New Roman" w:hAnsi="Times New Roman" w:cs="Times New Roman"/>
              </w:rPr>
              <w:lastRenderedPageBreak/>
              <w:t>в населенных пунктах с числом жителей до 50 тысяч человек</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11 2 03 R4670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5757,7</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Развитие сети учреждений культурно-досугового типа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73423,0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55190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Государственная поддержка отрасли культуры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55190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виртуальных концертных залов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A3 54530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Субсидии бюджетам муниципальных образований на реализацию федеральной целевой </w:t>
            </w:r>
            <w:hyperlink r:id="rId519">
              <w:r w:rsidRPr="008D78A5">
                <w:rPr>
                  <w:rFonts w:ascii="Times New Roman" w:hAnsi="Times New Roman" w:cs="Times New Roman"/>
                  <w:color w:val="0000FF"/>
                </w:rPr>
                <w:t>программы</w:t>
              </w:r>
            </w:hyperlink>
            <w:r w:rsidRPr="008D78A5">
              <w:rPr>
                <w:rFonts w:ascii="Times New Roman" w:hAnsi="Times New Roman" w:cs="Times New Roman"/>
              </w:rPr>
              <w:t xml:space="preserve"> "Увековечение памяти погибших при защите Отечества на 2019 2024 годы"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3 01 R2990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2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2079564,8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1690038,8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формирование муниципальных дорожных фондов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888472,9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1690038,8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строительство и реконструкцию автомобильных дорог общего пользования местного значения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300980,0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в сфере дорожного хозяйства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24 2 06 73020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287228,2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реализацию мероприятий регионального проекта "Региональная и местная дорожная сеть"</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R1 7393R</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602883,5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52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 имуществом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проведение комплексных кадастровых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R5110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Субсидии бюджетам муниципальных образований на проведение комплексных кадастровых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 2 4F Д5110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2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"Формирование современной городской среды"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250706,8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программ формирования современной городской среды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55550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221106,4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программ формирования современной городской среды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Д5550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29600,4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2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"Комплексное развитие сельских территорий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259839,9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222159,2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63874,0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56959,2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Обеспечение комплексного развития сельских территорий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04 R5760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44188,1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Развитие транспортной инфраструктуры на сельских территориях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 2 05 R3720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2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молодежной политики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33036,0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программы комплексного развития молодежной политики "Регион для молодых"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 2 EГ 51160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33036,0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Раздел III. Субвенции бюджетам муниципальных образований</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11790273,6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10956916,7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10969833,4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2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11367446,3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10505078,9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10512976,8</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526">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02 4 01 70130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w:t>
            </w:r>
            <w:r w:rsidRPr="008D78A5">
              <w:rPr>
                <w:rFonts w:ascii="Times New Roman" w:hAnsi="Times New Roman" w:cs="Times New Roman"/>
              </w:rPr>
              <w:lastRenderedPageBreak/>
              <w:t xml:space="preserve">общеобразовательных организациях в соответствии с Федеральным </w:t>
            </w:r>
            <w:hyperlink r:id="rId527">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02 4 01 70130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338826,4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528">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дополнительного профессионального образования педагогических работников общего и дошкольного образования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02 4 01 70880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529">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расходов на приобретение учебных пособий, средств обучения, игр, игрушек</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02 4 01 75180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Субвенция бюджетам муниципальных образований на обеспечение государственных </w:t>
            </w:r>
            <w:r w:rsidRPr="008D78A5">
              <w:rPr>
                <w:rFonts w:ascii="Times New Roman" w:hAnsi="Times New Roman" w:cs="Times New Roman"/>
              </w:rPr>
              <w:lastRenderedPageBreak/>
              <w:t xml:space="preserve">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соответствии с Федеральным </w:t>
            </w:r>
            <w:hyperlink r:id="rId530">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расходов на приобретение учебников и учебных пособий в соответствии с федеральным </w:t>
            </w:r>
            <w:hyperlink r:id="rId531">
              <w:r w:rsidRPr="008D78A5">
                <w:rPr>
                  <w:rFonts w:ascii="Times New Roman" w:hAnsi="Times New Roman" w:cs="Times New Roman"/>
                  <w:color w:val="0000FF"/>
                </w:rPr>
                <w:t>перечнем</w:t>
              </w:r>
            </w:hyperlink>
            <w:r w:rsidRPr="008D78A5">
              <w:rPr>
                <w:rFonts w:ascii="Times New Roman" w:hAnsi="Times New Roman" w:cs="Times New Roman"/>
              </w:rP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утвержденным приказом Министерства просвещения Российской Федерации от 21 сентября 2022 года N 858</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02 4 01 75190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367779,2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532">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02 4 01 77000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3626784,5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w:t>
            </w:r>
            <w:r w:rsidRPr="008D78A5">
              <w:rPr>
                <w:rFonts w:ascii="Times New Roman" w:hAnsi="Times New Roman" w:cs="Times New Roman"/>
              </w:rPr>
              <w:lastRenderedPageBreak/>
              <w:t xml:space="preserve">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533">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02 4 01 77000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5906424,0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R3030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663359,0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448709,4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456607,3</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534">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декабря 2012 года N 273-ФЗ "Об образовании в Российской Федерации" в части оплаты труда работников общеобразовательных и дошкольных организаций (ежемесячная денежная выплата педагогическим работникам)</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02 4 03 70130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организациях в соответствии с Федеральным </w:t>
            </w:r>
            <w:hyperlink r:id="rId535">
              <w:r w:rsidRPr="008D78A5">
                <w:rPr>
                  <w:rFonts w:ascii="Times New Roman" w:hAnsi="Times New Roman" w:cs="Times New Roman"/>
                  <w:color w:val="0000FF"/>
                </w:rPr>
                <w:t>законом</w:t>
              </w:r>
            </w:hyperlink>
            <w:r w:rsidRPr="008D78A5">
              <w:rPr>
                <w:rFonts w:ascii="Times New Roman" w:hAnsi="Times New Roman" w:cs="Times New Roman"/>
              </w:rPr>
              <w:t xml:space="preserve"> от 29 </w:t>
            </w:r>
            <w:r w:rsidRPr="008D78A5">
              <w:rPr>
                <w:rFonts w:ascii="Times New Roman" w:hAnsi="Times New Roman" w:cs="Times New Roman"/>
              </w:rPr>
              <w:lastRenderedPageBreak/>
              <w:t>декабря 2012 года N 273-ФЗ "Об образовании в Российской Федерации" в части оплаты труда работников общеобразовательных и дошкольных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02 4 03 77000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230876,9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536">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282160,4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300869,6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300869,6</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выплату ежемесячных денежных выплат опекунам (попечителям), приемным родителям на содержание детей-сирот и детей, оставшихся без попечения родителей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03 4 11 70090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174052,9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содержание отделов опеки и попечительства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45392,1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содержание комиссий по делам несовершеннолетних и защите их прав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06</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17195,0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16507,2</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выплату ежемесячного вознаграждения приемным родителям</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03 4 11 70190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45286,5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на выплату единовременного пособия при всех формах устройства детей, лишенных родительского попечения, в семью</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11 F2600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3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"Управление государственными финансами, государственным долгом и межбюджетными отношениями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Субвенции бюджетам муниципальных районов на осуществление государственного полномочия </w:t>
            </w:r>
            <w:r w:rsidRPr="008D78A5">
              <w:rPr>
                <w:rFonts w:ascii="Times New Roman" w:hAnsi="Times New Roman" w:cs="Times New Roman"/>
              </w:rPr>
              <w:lastRenderedPageBreak/>
              <w:t>Кабардино-Балкарской Республики по расчету и предоставлению дотаций бюджетам городских, сельских поселений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39 4 01 70010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Государственная судебная власть</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90 9 00 51200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Реализация функций иных органов государственной власти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117089,5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122672,5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127235,4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99 9 00 51180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Осуществление переданных полномочий Российской Федерации на государственную регистрацию актов гражданского состояния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99 9 00 59300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68981,0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71538,6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72983,3</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Осуществление переданных муниципальным районам и городским округам в соответствии со </w:t>
            </w:r>
            <w:hyperlink r:id="rId538">
              <w:r w:rsidRPr="008D78A5">
                <w:rPr>
                  <w:rFonts w:ascii="Times New Roman" w:hAnsi="Times New Roman" w:cs="Times New Roman"/>
                  <w:color w:val="0000FF"/>
                </w:rPr>
                <w:t>статьей 2</w:t>
              </w:r>
            </w:hyperlink>
            <w:r w:rsidRPr="008D78A5">
              <w:rPr>
                <w:rFonts w:ascii="Times New Roman" w:hAnsi="Times New Roman" w:cs="Times New Roman"/>
              </w:rPr>
              <w:t xml:space="preserve"> Закона Кабардино-Балкарской Республики от 14 апреля 2015 года N 16-РЗ "О наделении органов местного самоуправления муниципальных районов и городских округов отдельными государственными полномочиями по созданию, организации деятельности административных 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 полномочий Кабардино-Балкарской Республики по созданию и организации деятельности административных </w:t>
            </w:r>
            <w:r w:rsidRPr="008D78A5">
              <w:rPr>
                <w:rFonts w:ascii="Times New Roman" w:hAnsi="Times New Roman" w:cs="Times New Roman"/>
              </w:rPr>
              <w:lastRenderedPageBreak/>
              <w:t>комиссий 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99 9 00 71210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Осуществление переданных муниципальным районам и городским округам в соответствии с </w:t>
            </w:r>
            <w:hyperlink r:id="rId539">
              <w:r w:rsidRPr="008D78A5">
                <w:rPr>
                  <w:rFonts w:ascii="Times New Roman" w:hAnsi="Times New Roman" w:cs="Times New Roman"/>
                  <w:color w:val="0000FF"/>
                </w:rPr>
                <w:t>Законом</w:t>
              </w:r>
            </w:hyperlink>
            <w:r w:rsidRPr="008D78A5">
              <w:rPr>
                <w:rFonts w:ascii="Times New Roman" w:hAnsi="Times New Roman" w:cs="Times New Roman"/>
              </w:rPr>
              <w:t xml:space="preserve"> Кабардино-Балкарской Республики от 15 апреля 2019 года N 15-РЗ "О наделении органов местного самоуправления муниципальных районов и городских округов государственным полномочием Кабардино-Балкарской Республики по обращению с животными без владельцев" полномочий Кабардино-Балкарской Республики по обращению с животными без владельцев</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99 9 00 71220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Раздел IV. Иные межбюджетные трансферты бюджетам муниципальных образований</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764828,2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131496,8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139093,8</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40">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образования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126457,4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117296,0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124893,0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51790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2 EВ А1790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Иные межбюджетные трансферты бюджетам муниципальных образований на финансовое обеспечение привлечения обучающихся к труду</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02 4 01 71270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02 4 01 79990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02 4 01 R0500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4895,5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41">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9496,7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14000,8</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районов на финансовое обеспечение мероприятий, связанных с отдыхом детей в каникулярное время в детских стационарных лагерях</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межбюджетные трансферты на финансовое обеспечение мероприятий, связанных с организацией отдыха детей в учреждениях с дневным пребыванием детей в каникулярное время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03 4 98 72020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09</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542">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"Культура Кабардино-Балкарии"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модельных муниципальных библиотек</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A1 54540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Иные межбюджетные трансферты бюджетам муниципальных образований на выплату грантов на поддержку любительских творческих коллективов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 2 A2 74300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43">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транспортной системы в Кабардино-Балкарской Республике"</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Финансовое обеспечение выполнения функций государственных органов, оказания услуг и выполнения работ</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 2 R7 90000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08</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44">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"Формирование современной городской среды"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 2 F2 54240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05</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45">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"Развитие туристско-рекреационного комплекса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Расходы на достижение показателей государственной </w:t>
            </w:r>
            <w:hyperlink r:id="rId546">
              <w:r w:rsidRPr="008D78A5">
                <w:rPr>
                  <w:rFonts w:ascii="Times New Roman" w:hAnsi="Times New Roman" w:cs="Times New Roman"/>
                  <w:color w:val="0000FF"/>
                </w:rPr>
                <w:t>программы</w:t>
              </w:r>
            </w:hyperlink>
            <w:r w:rsidRPr="008D78A5">
              <w:rPr>
                <w:rFonts w:ascii="Times New Roman" w:hAnsi="Times New Roman" w:cs="Times New Roman"/>
              </w:rPr>
              <w:t xml:space="preserve"> Российской Федерации "Развитие туризма"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 2 J1 55580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Раздел V. Межбюджетные трансферты бюджету Фонда пенсионного и социального страхования Российской Федерации</w:t>
            </w:r>
          </w:p>
        </w:tc>
        <w:tc>
          <w:tcPr>
            <w:tcW w:w="1871"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1631008,6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 xml:space="preserve">Государственная </w:t>
            </w:r>
            <w:hyperlink r:id="rId547">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"Социальная поддержка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1608278,6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03 4 05 31460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04</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1608278,6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 xml:space="preserve">Государственная </w:t>
            </w:r>
            <w:hyperlink r:id="rId548">
              <w:r w:rsidRPr="008D78A5">
                <w:rPr>
                  <w:rFonts w:ascii="Times New Roman" w:hAnsi="Times New Roman" w:cs="Times New Roman"/>
                  <w:color w:val="0000FF"/>
                </w:rPr>
                <w:t>программа</w:t>
              </w:r>
            </w:hyperlink>
            <w:r w:rsidRPr="008D78A5">
              <w:rPr>
                <w:rFonts w:ascii="Times New Roman" w:hAnsi="Times New Roman" w:cs="Times New Roman"/>
              </w:rPr>
              <w:t xml:space="preserve"> Кабардино-Балкарской Республики "Содействие занятости населения Кабардино-Балкарской Республики"</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07 0 00 00000</w:t>
            </w:r>
          </w:p>
        </w:tc>
        <w:tc>
          <w:tcPr>
            <w:tcW w:w="680" w:type="dxa"/>
          </w:tcPr>
          <w:p w:rsidR="008D78A5" w:rsidRPr="008D78A5" w:rsidRDefault="008D78A5">
            <w:pPr>
              <w:spacing w:after="1" w:line="220" w:lineRule="auto"/>
              <w:rPr>
                <w:rFonts w:ascii="Times New Roman" w:hAnsi="Times New Roman" w:cs="Times New Roman"/>
              </w:rPr>
            </w:pPr>
          </w:p>
        </w:tc>
        <w:tc>
          <w:tcPr>
            <w:tcW w:w="680" w:type="dxa"/>
          </w:tcPr>
          <w:p w:rsidR="008D78A5" w:rsidRPr="008D78A5" w:rsidRDefault="008D78A5">
            <w:pPr>
              <w:spacing w:after="1" w:line="220" w:lineRule="auto"/>
              <w:rPr>
                <w:rFonts w:ascii="Times New Roman" w:hAnsi="Times New Roman" w:cs="Times New Roman"/>
              </w:rPr>
            </w:pPr>
          </w:p>
        </w:tc>
        <w:tc>
          <w:tcPr>
            <w:tcW w:w="851"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r w:rsidR="008D78A5" w:rsidRPr="008D78A5">
        <w:tc>
          <w:tcPr>
            <w:tcW w:w="4819"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Социальные выплаты безработным гражданам и иным категориям граждан в соответствии с законодательством о занятости населения</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07 4 01 52900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w:t>
            </w:r>
          </w:p>
        </w:tc>
        <w:tc>
          <w:tcPr>
            <w:tcW w:w="68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w:t>
            </w:r>
          </w:p>
        </w:tc>
        <w:tc>
          <w:tcPr>
            <w:tcW w:w="85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961</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22730,0</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25000,0</w:t>
            </w:r>
          </w:p>
        </w:tc>
      </w:tr>
    </w:tbl>
    <w:p w:rsidR="008D78A5" w:rsidRPr="008D78A5" w:rsidRDefault="008D78A5">
      <w:pPr>
        <w:rPr>
          <w:rFonts w:ascii="Times New Roman" w:hAnsi="Times New Roman" w:cs="Times New Roman"/>
        </w:rPr>
        <w:sectPr w:rsidR="008D78A5" w:rsidRPr="008D78A5">
          <w:pgSz w:w="16838" w:h="11905" w:orient="landscape"/>
          <w:pgMar w:top="1701" w:right="1134" w:bottom="850" w:left="1134"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12</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22" w:name="P48217"/>
      <w:bookmarkEnd w:id="22"/>
      <w:r w:rsidRPr="008D78A5">
        <w:rPr>
          <w:rFonts w:ascii="Times New Roman" w:hAnsi="Times New Roman" w:cs="Times New Roman"/>
          <w:b/>
        </w:rPr>
        <w:t>РАСПРЕДЕЛЕНИЕ МЕЖБЮДЖЕТНЫХ ТРАНСФЕРТОВ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ОБРАЗОВАНИЙ НА 2024 ГОД И НА ПЛАНОВЫЙ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549">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дотаций на выравнивание бюджетной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обеспеченности муниципальных районов (городских округов)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50">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1418"/>
        <w:gridCol w:w="1417"/>
        <w:gridCol w:w="1701"/>
      </w:tblGrid>
      <w:tr w:rsidR="008D78A5" w:rsidRPr="008D78A5">
        <w:tc>
          <w:tcPr>
            <w:tcW w:w="45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района, городского округа</w:t>
            </w:r>
          </w:p>
        </w:tc>
        <w:tc>
          <w:tcPr>
            <w:tcW w:w="141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57428,8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45943,0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45943,0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42732,0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34185,6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34185,6</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48613,6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38890,9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38890,9</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41291,5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33033,3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33033,3</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99344,6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79475,6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79475,6</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64141,8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51313,4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51313,4</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18201,8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14561,5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14561,5</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7569,1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7569,1</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89993,5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71994,8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71994,8</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66810,4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53448,3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53448,3</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40054,1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32043,3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32043,3</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28007,0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22405,6</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Министерство финансов Кабардино-Балкарской Республики (нераспределенный резерв)</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121216,1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121216,1</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596619,1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606080,5</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дотаций на поддержку мер по обеспечению</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сбалансированности бюджетов муниципальных районов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(городских округов)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60"/>
        <w:gridCol w:w="2188"/>
      </w:tblGrid>
      <w:tr w:rsidR="008D78A5" w:rsidRPr="008D78A5">
        <w:tc>
          <w:tcPr>
            <w:tcW w:w="68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района,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городского округа</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7564,3</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5915,8</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3532,2</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4614,6</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5387,8</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6048,7</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8869,2</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8248,3</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3349,6</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4275,1</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7035,4</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14590,0</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6904,5</w:t>
            </w:r>
          </w:p>
        </w:tc>
      </w:tr>
      <w:tr w:rsidR="008D78A5" w:rsidRPr="008D78A5">
        <w:tc>
          <w:tcPr>
            <w:tcW w:w="6860"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218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86335,5</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дотаций (грантов)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из республиканского бюджета бюджетам муниципальных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образований в целях поощрения достижения наилучших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значений показателей деятельности органов местного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самоуправления городских округов и муниципальных районов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 xml:space="preserve">Исключена. - </w:t>
      </w:r>
      <w:hyperlink r:id="rId551">
        <w:r w:rsidRPr="008D78A5">
          <w:rPr>
            <w:rFonts w:ascii="Times New Roman" w:hAnsi="Times New Roman" w:cs="Times New Roman"/>
            <w:color w:val="0000FF"/>
          </w:rPr>
          <w:t>Закон</w:t>
        </w:r>
      </w:hyperlink>
      <w:r w:rsidRPr="008D78A5">
        <w:rPr>
          <w:rFonts w:ascii="Times New Roman" w:hAnsi="Times New Roman" w:cs="Times New Roman"/>
        </w:rPr>
        <w:t xml:space="preserve"> КБР от 27.12.2024 N 50-РЗ.</w:t>
      </w:r>
    </w:p>
    <w:p w:rsidR="008D78A5" w:rsidRPr="008D78A5" w:rsidRDefault="008D78A5">
      <w:pPr>
        <w:spacing w:after="1" w:line="220" w:lineRule="auto"/>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3-1</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дотаций из республиканского бюджета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бюджетам муниципальных районов (городских округов)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поддержку мер по обеспечению сбалансированности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местных бюджетов в целях стимулирования муниципальных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образований, принимающих меры по увеличению</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налогового потенциала,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(введена </w:t>
      </w:r>
      <w:hyperlink r:id="rId552">
        <w:r w:rsidRPr="008D78A5">
          <w:rPr>
            <w:rFonts w:ascii="Times New Roman" w:hAnsi="Times New Roman" w:cs="Times New Roman"/>
            <w:color w:val="0000FF"/>
          </w:rPr>
          <w:t>Законом</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lastRenderedPageBreak/>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0"/>
        <w:gridCol w:w="1843"/>
      </w:tblGrid>
      <w:tr w:rsidR="008D78A5" w:rsidRPr="008D78A5">
        <w:tc>
          <w:tcPr>
            <w:tcW w:w="720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7200"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1950,53</w:t>
            </w:r>
          </w:p>
        </w:tc>
      </w:tr>
      <w:tr w:rsidR="008D78A5" w:rsidRPr="008D78A5">
        <w:tc>
          <w:tcPr>
            <w:tcW w:w="7200"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2069,99</w:t>
            </w:r>
          </w:p>
        </w:tc>
      </w:tr>
      <w:tr w:rsidR="008D78A5" w:rsidRPr="008D78A5">
        <w:tc>
          <w:tcPr>
            <w:tcW w:w="7200"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1590,18</w:t>
            </w:r>
          </w:p>
        </w:tc>
      </w:tr>
      <w:tr w:rsidR="008D78A5" w:rsidRPr="008D78A5">
        <w:tc>
          <w:tcPr>
            <w:tcW w:w="7200"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5610,7</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3-2</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дотаций из республиканского бюджета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бюджетам муниципальных образований на премирование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победителей Всероссийского конкурса "Лучшая муниципальная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практика"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(введена </w:t>
      </w:r>
      <w:hyperlink r:id="rId553">
        <w:r w:rsidRPr="008D78A5">
          <w:rPr>
            <w:rFonts w:ascii="Times New Roman" w:hAnsi="Times New Roman" w:cs="Times New Roman"/>
            <w:color w:val="0000FF"/>
          </w:rPr>
          <w:t>Законом</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0"/>
        <w:gridCol w:w="1843"/>
      </w:tblGrid>
      <w:tr w:rsidR="008D78A5" w:rsidRPr="008D78A5">
        <w:tc>
          <w:tcPr>
            <w:tcW w:w="720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7200"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50505,05</w:t>
            </w:r>
          </w:p>
        </w:tc>
      </w:tr>
      <w:tr w:rsidR="008D78A5" w:rsidRPr="008D78A5">
        <w:tc>
          <w:tcPr>
            <w:tcW w:w="7200"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50505,05</w:t>
            </w:r>
          </w:p>
        </w:tc>
      </w:tr>
    </w:tbl>
    <w:p w:rsidR="008D78A5" w:rsidRPr="008D78A5" w:rsidRDefault="008D78A5">
      <w:pPr>
        <w:spacing w:after="1" w:line="220" w:lineRule="auto"/>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4</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 муниципальных районов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осуществление государственного полномочия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по расчету и предоставлению</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дотаций бюджетам городских, сельских поселений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54">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1622"/>
        <w:gridCol w:w="1559"/>
        <w:gridCol w:w="1355"/>
      </w:tblGrid>
      <w:tr w:rsidR="008D78A5" w:rsidRPr="008D78A5">
        <w:tc>
          <w:tcPr>
            <w:tcW w:w="45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района, городского округа</w:t>
            </w:r>
          </w:p>
        </w:tc>
        <w:tc>
          <w:tcPr>
            <w:tcW w:w="162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35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3060,5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2985,9</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2985,9</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2890,7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2312,5</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2312,5</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1750,8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1400,6</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1400,6</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2176,0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1740,8</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1740,8</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2647,5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2118,0</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2118,0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2963,7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2371,0</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2371,0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4296,1</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3436,9</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3436,9</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3236,1</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3236,1</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Черекский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1653,5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1322,8</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1322,8</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2101,5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1681,2</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1681,2</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Министерство финансов Кабардино-Балкарской Республики (нераспределенный резерв)</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5651,4</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5651,4</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62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23540,3</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c>
          <w:tcPr>
            <w:tcW w:w="135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28257,2</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5</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 поселений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осуществление полномочий по первичному воинскому</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учету на территориях, где отсутствуют военные комиссариаты,</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соответствии с Федеральным законом от 28 марта 1998 года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N 53-ФЗ "О воинской обязанности и военной службе"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55">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2126"/>
        <w:gridCol w:w="1247"/>
        <w:gridCol w:w="1247"/>
        <w:gridCol w:w="1247"/>
      </w:tblGrid>
      <w:tr w:rsidR="008D78A5" w:rsidRPr="008D78A5">
        <w:tc>
          <w:tcPr>
            <w:tcW w:w="3175"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2126"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Количество граждан, состоящих на воинском учете (по данным военного комиссариата Кабардино-Балкарской Республики), (человек) по состоянию на 31 декабря 2022 года</w:t>
            </w:r>
          </w:p>
        </w:tc>
        <w:tc>
          <w:tcPr>
            <w:tcW w:w="3741" w:type="dxa"/>
            <w:gridSpan w:val="3"/>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Сумма</w:t>
            </w:r>
          </w:p>
        </w:tc>
      </w:tr>
      <w:tr w:rsidR="008D78A5" w:rsidRPr="008D78A5">
        <w:tc>
          <w:tcPr>
            <w:tcW w:w="3175" w:type="dxa"/>
            <w:vMerge/>
          </w:tcPr>
          <w:p w:rsidR="008D78A5" w:rsidRPr="008D78A5" w:rsidRDefault="008D78A5">
            <w:pPr>
              <w:rPr>
                <w:rFonts w:ascii="Times New Roman" w:hAnsi="Times New Roman" w:cs="Times New Roman"/>
              </w:rPr>
            </w:pPr>
          </w:p>
        </w:tc>
        <w:tc>
          <w:tcPr>
            <w:tcW w:w="2126" w:type="dxa"/>
            <w:vMerge/>
          </w:tcPr>
          <w:p w:rsidR="008D78A5" w:rsidRPr="008D78A5" w:rsidRDefault="008D78A5">
            <w:pPr>
              <w:rPr>
                <w:rFonts w:ascii="Times New Roman" w:hAnsi="Times New Roman" w:cs="Times New Roman"/>
              </w:rPr>
            </w:pPr>
          </w:p>
        </w:tc>
        <w:tc>
          <w:tcPr>
            <w:tcW w:w="124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24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24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Атажукино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1292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Баксаненок</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Верхний Куркужин</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Жанхотеко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Заюково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699,98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768,12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838,35</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Исламей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2407</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699,98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768,12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838,35</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Кишпек</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Кременчуг-Константиновское</w:t>
            </w:r>
          </w:p>
        </w:tc>
        <w:tc>
          <w:tcPr>
            <w:tcW w:w="212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Куба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Куба-Таба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Нижний Куркужин</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817</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Псыхурей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Псычох</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Белокаменское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Залукодес</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Залукокоаже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Каменномостское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Камлюково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Кичмалка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Малка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Приречное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Псынадаха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Сармаково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Светловодское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Совхозное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Хабаз</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Шордаково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Этоко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Анзорей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Аргудан</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Верхний Лескен</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Второй Лескен</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Ерокко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Озрек</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Ташлы-Тала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Урух</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Хатуей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Александровская</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Котляревская</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1676,70</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Ново-Ивановское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Октябрьское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Алтуд</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Благовещенка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Дальнее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Станица Екатериноградская</w:t>
            </w:r>
          </w:p>
        </w:tc>
        <w:tc>
          <w:tcPr>
            <w:tcW w:w="212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Заречное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167,68</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Карагач</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Красносельское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Малакановское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Ново-Полтавское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Станица Приближная</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Прималкинское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Пролетарское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Псыншоко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Советское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Станица Солдатская</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Ульяновское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Учебное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Черниговское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Янтарное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Арик</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Белоглинское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Верхний Акбаш</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Верхний Курп</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Дейское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Джулат</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Инаркой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Интернациональное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Красноармейское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Нижний Курп</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Новая Балкария</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Ново-Хамидие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Плановское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Тамбовское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Терекское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Урожайное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Хамидие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Герменчик</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Кахун</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1497</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Морзох</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Нижний Черек</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Псыгансу</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Псыкод</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Псынабо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Старый Черек</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Урвань</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Черная Речка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Шитхала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Верхне-Чегемское</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Звездный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Лечинкай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Нартан</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699,98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768,12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838,35</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Нижний Чегем</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Хушто-Сырт</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Чегем-Второй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699,98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768,12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838,35</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Шалушка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699,98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768,12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838,35</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Яникой</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Аушигер</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Бабугент</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Безенги</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Верхняя Балкария</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Верхняя Жемтала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Герпегеж</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Жемтала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Зарагиж</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Карасу</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vAlign w:val="bottom"/>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Кашхатау</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924</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Бедык</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Былым</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Верхний Баксан</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Кенделен</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Лашкута</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140,00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153,62</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167,67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1131</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349,99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384,06</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419,17</w:t>
            </w:r>
          </w:p>
        </w:tc>
      </w:tr>
      <w:tr w:rsidR="008D78A5" w:rsidRPr="008D78A5">
        <w:tc>
          <w:tcPr>
            <w:tcW w:w="3175"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12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75349</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31079,10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34104,50</w:t>
            </w:r>
          </w:p>
        </w:tc>
        <w:tc>
          <w:tcPr>
            <w:tcW w:w="124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37222,70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6</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и городских округов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осуществление полномочий по опеке и попечительству</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отношении несовершеннолетних в соответствии с Законом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от 12 мая 2008 года N 24-РЗ</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 наделении органов местного самоуправления муниципальных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районов и городских округов отдельными государственными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полномочиями Кабардино-Балкарской Республики по опеке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попечительству в отношении несовершеннолетних"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56">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rPr>
          <w:rFonts w:ascii="Times New Roman" w:hAnsi="Times New Roman" w:cs="Times New Roman"/>
        </w:rPr>
        <w:sectPr w:rsidR="008D78A5" w:rsidRPr="008D78A5">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291"/>
        <w:gridCol w:w="1321"/>
        <w:gridCol w:w="1170"/>
        <w:gridCol w:w="1080"/>
        <w:gridCol w:w="1342"/>
        <w:gridCol w:w="1322"/>
        <w:gridCol w:w="1171"/>
        <w:gridCol w:w="1080"/>
        <w:gridCol w:w="1342"/>
        <w:gridCol w:w="1322"/>
        <w:gridCol w:w="1171"/>
        <w:gridCol w:w="1080"/>
        <w:gridCol w:w="1342"/>
      </w:tblGrid>
      <w:tr w:rsidR="008D78A5" w:rsidRPr="008D78A5">
        <w:tc>
          <w:tcPr>
            <w:tcW w:w="1928"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Наименование муниципального образования</w:t>
            </w:r>
          </w:p>
        </w:tc>
        <w:tc>
          <w:tcPr>
            <w:tcW w:w="4593" w:type="dxa"/>
            <w:gridSpan w:val="4"/>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4678" w:type="dxa"/>
            <w:gridSpan w:val="4"/>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4387" w:type="dxa"/>
            <w:gridSpan w:val="4"/>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0" w:type="auto"/>
            <w:vMerge/>
          </w:tcPr>
          <w:p w:rsidR="008D78A5" w:rsidRPr="008D78A5" w:rsidRDefault="008D78A5">
            <w:pPr>
              <w:rPr>
                <w:rFonts w:ascii="Times New Roman" w:hAnsi="Times New Roman" w:cs="Times New Roman"/>
              </w:rPr>
            </w:pP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Единовременные выплаты при всех формах устройства детей-сирот и детей, оставшихся без попечения родителей, в семью</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Ежемесячные денежные выплаты опекунам (попечителям), приемным родителям на содержание детей-сирот и детей, оставшихся без попечения родителей</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Ежемесячные денежные выплаты на оплату труда приемных родителей</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Расходы по осуществлению полномочий (содержание территориальных отделов опеки и попечительства)</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Единовременные выплаты при всех формах устройства детей-сирот и детей, оставшихся без попечения родителей, в семью</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Ежемесячные денежные выплаты опекунам (попечителям), приемным родителям на содержание детей-сирот и детей, оставшихся без попечения родителей</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Ежемесячные денежные выплаты на оплату труда приемных родителей</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Расходы по осуществлению полномочий (содержание территориальных отделов опеки и попечительства)</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Единовременные выплаты при всех формах устройства детей-сирот и детей, оставшихся без попечения родителей, в семью</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Ежемесячные денежные выплаты опекунам (попечителям), приемным родителям на содержание детей-сирот и детей, оставшихся без попечения родителей</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Ежемесячные денежные выплаты на оплату труда приемных родителей</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Расходы по осуществлению полномочий (содержание территориальных отделов опеки и попечительства)</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11091,8</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731,7</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3631,35</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11091,8</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1013,7</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3486,1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11091,8</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1013,7</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3486,1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5850,4</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3026,15</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6069,1</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253,4</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6069,1</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253,4</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7030,2</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1549,1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2420,94</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8161,9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2280,9</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2324,1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8161,9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2280,9</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2324,1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18889,0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4111,2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2420,94</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21137,3</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3294,6</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2324,1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21137,3</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3294,6</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2324,1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 xml:space="preserve">Прохладненский </w:t>
            </w:r>
            <w:r w:rsidRPr="008D78A5">
              <w:rPr>
                <w:rFonts w:ascii="Times New Roman" w:hAnsi="Times New Roman" w:cs="Times New Roman"/>
              </w:rPr>
              <w:lastRenderedPageBreak/>
              <w:t>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52,0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13501,6</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3556,8</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3026,15</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13603,2</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3041,2</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13603,2</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3041,2</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Терский 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8161,9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402,0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3026,15</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8161,9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1013,7</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8161,9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1013,7</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12017,6</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5557,2</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3631,35</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15696,0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6589,2</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3486,1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15696,0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6589,2</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3486,1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14986,7</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11878,5</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3631,35</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15486,7</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13178,5</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3486,1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15486,7</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13178,5</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3486,1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4878,5</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782,5</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2420,94</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5650,6</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1267,2</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2324,1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5650,6</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1267,2</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2324,1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8134,0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1429,1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3026,15</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9417,6</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2027,5</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9417,6</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2027,5</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7723,4</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3631,35</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9626,9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253,4</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3486,1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9626,9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253,4</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3486,1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43628,9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9754,1</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8473,12</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43948,9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8870,2</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8134,2</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43948,9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8870,2</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8134,2</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18158,9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5434,3</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3026,15</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22811,5</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6589,2</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22811,5</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6589,2</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2905,1</w:t>
            </w:r>
          </w:p>
        </w:tc>
      </w:tr>
      <w:tr w:rsidR="008D78A5" w:rsidRPr="008D78A5">
        <w:tc>
          <w:tcPr>
            <w:tcW w:w="1928"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174052,9</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45286,5</w:t>
            </w:r>
          </w:p>
        </w:tc>
        <w:tc>
          <w:tcPr>
            <w:tcW w:w="119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45392,09</w:t>
            </w:r>
          </w:p>
        </w:tc>
        <w:tc>
          <w:tcPr>
            <w:tcW w:w="123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c>
          <w:tcPr>
            <w:tcW w:w="11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c>
          <w:tcPr>
            <w:tcW w:w="112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250,0</w:t>
            </w:r>
          </w:p>
        </w:tc>
        <w:tc>
          <w:tcPr>
            <w:tcW w:w="110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190863,4</w:t>
            </w:r>
          </w:p>
        </w:tc>
        <w:tc>
          <w:tcPr>
            <w:tcW w:w="113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49672,7</w:t>
            </w:r>
          </w:p>
        </w:tc>
        <w:tc>
          <w:tcPr>
            <w:tcW w:w="102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43576,4</w:t>
            </w:r>
          </w:p>
        </w:tc>
      </w:tr>
    </w:tbl>
    <w:p w:rsidR="008D78A5" w:rsidRPr="008D78A5" w:rsidRDefault="008D78A5">
      <w:pPr>
        <w:rPr>
          <w:rFonts w:ascii="Times New Roman" w:hAnsi="Times New Roman" w:cs="Times New Roman"/>
        </w:rPr>
        <w:sectPr w:rsidR="008D78A5" w:rsidRPr="008D78A5">
          <w:pgSz w:w="16838" w:h="11905" w:orient="landscape"/>
          <w:pgMar w:top="1701" w:right="397" w:bottom="850" w:left="397"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7</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и городских округов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осуществление полномочий по образованию</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организации деятельности комиссий по делам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несовершеннолетних и защите их прав в соответствии с Законом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от 29 декабря 2008 года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N 81-РЗ "О комиссиях по делам несовершеннолетних и защите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их прав в Кабардино-Балкарской Республике и наделении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органов местного самоуправления отдельными государственными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полномочиями по образованию и организации деятельности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комиссий по делам несовершеннолетних и защите их прав"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57">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843"/>
        <w:gridCol w:w="1843"/>
        <w:gridCol w:w="1701"/>
      </w:tblGrid>
      <w:tr w:rsidR="008D78A5" w:rsidRPr="008D78A5">
        <w:tc>
          <w:tcPr>
            <w:tcW w:w="368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Баксанский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Зольский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Лескенский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Майский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Терский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Урванский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Чегемский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Черекский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Городской округ Баксан</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Городской округ Нальчик</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3017,31</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2896,63</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2896,63</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Городской округ Прохладный</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1181,47</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1134,21</w:t>
            </w:r>
          </w:p>
        </w:tc>
      </w:tr>
      <w:tr w:rsidR="008D78A5" w:rsidRPr="008D78A5">
        <w:tc>
          <w:tcPr>
            <w:tcW w:w="3685"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ВСЕГО</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17194,95</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16507,15</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16507,15</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8</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и городских округов на осуществление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ежемесячных денежных выплат педагогическим работникам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образовательных организаций, реализующих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программы дошкольного, начального общего, основного общего,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среднего общего образования, дополнительного образования,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финансируемых из республиканского бюджета,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58">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rPr>
          <w:rFonts w:ascii="Times New Roman" w:hAnsi="Times New Roman" w:cs="Times New Roman"/>
        </w:rPr>
        <w:sectPr w:rsidR="008D78A5" w:rsidRPr="008D78A5">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276"/>
        <w:gridCol w:w="1361"/>
        <w:gridCol w:w="1361"/>
        <w:gridCol w:w="1276"/>
        <w:gridCol w:w="1417"/>
        <w:gridCol w:w="1417"/>
        <w:gridCol w:w="1275"/>
        <w:gridCol w:w="1417"/>
        <w:gridCol w:w="1361"/>
      </w:tblGrid>
      <w:tr w:rsidR="008D78A5" w:rsidRPr="008D78A5">
        <w:tc>
          <w:tcPr>
            <w:tcW w:w="1417"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Наименование муниципального образования</w:t>
            </w:r>
          </w:p>
        </w:tc>
        <w:tc>
          <w:tcPr>
            <w:tcW w:w="3998" w:type="dxa"/>
            <w:gridSpan w:val="3"/>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4110" w:type="dxa"/>
            <w:gridSpan w:val="3"/>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4053" w:type="dxa"/>
            <w:gridSpan w:val="3"/>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1417" w:type="dxa"/>
            <w:vMerge/>
          </w:tcPr>
          <w:p w:rsidR="008D78A5" w:rsidRPr="008D78A5" w:rsidRDefault="008D78A5">
            <w:pPr>
              <w:rPr>
                <w:rFonts w:ascii="Times New Roman" w:hAnsi="Times New Roman" w:cs="Times New Roman"/>
              </w:rPr>
            </w:pPr>
          </w:p>
        </w:tc>
        <w:tc>
          <w:tcPr>
            <w:tcW w:w="127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дошкольное образование</w:t>
            </w:r>
          </w:p>
        </w:tc>
        <w:tc>
          <w:tcPr>
            <w:tcW w:w="136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общее образование</w:t>
            </w:r>
          </w:p>
        </w:tc>
        <w:tc>
          <w:tcPr>
            <w:tcW w:w="136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дополнительное образование</w:t>
            </w:r>
          </w:p>
        </w:tc>
        <w:tc>
          <w:tcPr>
            <w:tcW w:w="127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дошкольное образование</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общее образование</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дополнительное образование</w:t>
            </w:r>
          </w:p>
        </w:tc>
        <w:tc>
          <w:tcPr>
            <w:tcW w:w="127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дошкольное образование</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общее образование</w:t>
            </w:r>
          </w:p>
        </w:tc>
        <w:tc>
          <w:tcPr>
            <w:tcW w:w="136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дополнительное образование</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15327,14</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30916,66</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562,46</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15327,14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32716,66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562,46</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15327,14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32716,66</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562,46</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12092,98</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22667,33</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1359,29</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12092,98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22217,33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1359,29</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12092,98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22217,33</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1359,29</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7124,54</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15883,35</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796,82</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7124,54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15983,35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796,82</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7124,54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15983,35</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796,82</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6327,72</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12085,44</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796,82</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6327,72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12655,44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796,82</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6327,72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12655,44</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796,82</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8530,70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17935,06</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1265,54</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8530,70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18655,06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1265,54</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8530,70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18655,06</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1265,54</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11999,23</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23444,72</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749,95</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11999,23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23904,72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749,95</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11999,23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23904,72</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749,95</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19030,03</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33730,3</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562,46</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19030,03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34310,30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562,46</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19030,03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34310,30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562,46</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13124,20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26951,40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1359,30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13124,20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26951,40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1359,30</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13124,20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26951,40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1359,30</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Черекский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7312,03</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15042,74</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657,88</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7312,03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15842,74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703,08</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7312,03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15842,74</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703,08</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7499,52</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14687,76</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1218,70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7499,52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15467,76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1218,70</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7499,52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15467,76</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1218,70</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14296,00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24169,6</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560,8</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14296,00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25029,60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515,60</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14296,00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25029,60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515,60</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56340,04</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85691,22</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421,79</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56340,04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88400,60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421,79</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56340,04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88400,60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421,79</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10264,97</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15620,84</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187,49</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10264,97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16170,84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187,49</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10264,97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16170,84</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187,49</w:t>
            </w:r>
          </w:p>
        </w:tc>
      </w:tr>
      <w:tr w:rsidR="008D78A5" w:rsidRPr="008D78A5">
        <w:tc>
          <w:tcPr>
            <w:tcW w:w="14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338826,42</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10499,30</w:t>
            </w:r>
          </w:p>
        </w:tc>
        <w:tc>
          <w:tcPr>
            <w:tcW w:w="127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189269,10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348305,80</w:t>
            </w:r>
          </w:p>
        </w:tc>
        <w:tc>
          <w:tcPr>
            <w:tcW w:w="136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10499,30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9</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(городских округов)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обеспечение государственных гарантий прав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граждан на получение общедоступного и бесплатного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дошкольного, начального общего, основного общего,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среднего (полного) общего образования, а также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дополнительного образования в общеобразовательных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организациях в соответствии с Федеральным законом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от 29 декабря 2012 года N 273-ФЗ "Об образовании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Российской Федерации" в части оплаты труда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работников общеобразовательных и дошкольных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организаций на 2024 год и на плановый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период 2025 и 2026 годов</w:t>
      </w:r>
    </w:p>
    <w:p w:rsidR="008D78A5" w:rsidRPr="008D78A5" w:rsidRDefault="008D78A5">
      <w:pPr>
        <w:spacing w:after="1" w:line="220" w:lineRule="auto"/>
        <w:jc w:val="center"/>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59">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lastRenderedPageBreak/>
        <w:t>(тыс. рублей)</w:t>
      </w:r>
    </w:p>
    <w:p w:rsidR="008D78A5" w:rsidRPr="008D78A5" w:rsidRDefault="008D78A5">
      <w:pPr>
        <w:spacing w:after="1"/>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010"/>
        <w:gridCol w:w="1435"/>
        <w:gridCol w:w="1607"/>
        <w:gridCol w:w="1670"/>
        <w:gridCol w:w="1435"/>
        <w:gridCol w:w="1493"/>
        <w:gridCol w:w="1670"/>
        <w:gridCol w:w="1551"/>
        <w:gridCol w:w="1493"/>
        <w:gridCol w:w="1670"/>
      </w:tblGrid>
      <w:tr w:rsidR="008D78A5" w:rsidRPr="008D78A5">
        <w:tc>
          <w:tcPr>
            <w:tcW w:w="1985" w:type="dxa"/>
            <w:vMerge w:val="restart"/>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4591" w:type="dxa"/>
            <w:gridSpan w:val="3"/>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4422" w:type="dxa"/>
            <w:gridSpan w:val="3"/>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4536" w:type="dxa"/>
            <w:gridSpan w:val="3"/>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0" w:type="auto"/>
            <w:vMerge/>
          </w:tcPr>
          <w:p w:rsidR="008D78A5" w:rsidRPr="008D78A5" w:rsidRDefault="008D78A5">
            <w:pPr>
              <w:rPr>
                <w:rFonts w:ascii="Times New Roman" w:hAnsi="Times New Roman" w:cs="Times New Roman"/>
              </w:rPr>
            </w:pP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дошкольное образование</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общее образование</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дополнительное образование</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дошкольное образование</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общее образование</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дополнительное образование</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дошкольное образование</w:t>
            </w:r>
          </w:p>
        </w:tc>
        <w:tc>
          <w:tcPr>
            <w:tcW w:w="147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общее образование</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дополнительное образование</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309161,36</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545139,69</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25339,41</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293220,00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520316,70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21728,00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293220,00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520316,70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21728,00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208938,85</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418597,40</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16024,64</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198096,60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398513,30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14210,30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198096,60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398513,30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14210,30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133101,99</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236031,90</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16703,52</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126218,00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224349,40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15827,80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126218,00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224349,40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15827,80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148750,71</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258587,38</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11665,82</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141122,10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246854,70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10424,70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141122,10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246854,70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10424,70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171615,97</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362884,56</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15855,75</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162766,00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349832,40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14278,30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162766,00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349832,40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14278,30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231940,31</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387782,47</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25891,21</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219960,90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369511,80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18206,80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219960,90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369511,80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18206,80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320253,57</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531899,47</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22084,02</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303615,40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505556,10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16119,80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303615,40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505556,10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16119,80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243699,83</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478344,65</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26520,87</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231092,60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451723,90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24588,40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231092,60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451723,90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24588,40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Черекский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121830,13</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255025,36</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14865,32</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115497,80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242376,10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13973,50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115497,80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242376,10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13973,50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138645,32</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271985,56</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16749,49</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130534,30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254733,6</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16017,50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130534,30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254733,60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16017,50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270734,56</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387627,15</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13994,89</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256740,00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366340,50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12599,00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256740,00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366340,50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12599,00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1119142,84</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1490449,94</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20061,96</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1061402,30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1425135,20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15878,10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1061402,30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1425135,20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15878,10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208969,06</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282068,45</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5120,04</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198197,70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270778,30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3520,90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198197,70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270778,30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3520,90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Министерство просвещения и науки Кабардино-Балкарской Республики (нераспределенный резерв)</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34756,20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56916,40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34756,20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56916,40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1985"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3626784,50</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5906423,98</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230876,94</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3473219,90</w:t>
            </w:r>
          </w:p>
        </w:tc>
        <w:tc>
          <w:tcPr>
            <w:tcW w:w="147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5682938,40</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197373,10</w:t>
            </w:r>
          </w:p>
        </w:tc>
      </w:tr>
    </w:tbl>
    <w:p w:rsidR="008D78A5" w:rsidRPr="008D78A5" w:rsidRDefault="008D78A5">
      <w:pPr>
        <w:rPr>
          <w:rFonts w:ascii="Times New Roman" w:hAnsi="Times New Roman" w:cs="Times New Roman"/>
        </w:rPr>
        <w:sectPr w:rsidR="008D78A5" w:rsidRPr="008D78A5">
          <w:pgSz w:w="16838" w:h="11905" w:orient="landscape"/>
          <w:pgMar w:top="1701" w:right="397" w:bottom="850" w:left="397"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10</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и городских округов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обеспечение государственных гарантий прав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граждан на получение общедоступного и бесплатного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дошкольного, начального общего, основного общего,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среднего (полного) общего образования, а также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дополнительного образования в общеобразовательных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организациях в соответствии с Федеральным законом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от 29 декабря 2012 года N 273-ФЗ "Об образовании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Российской Федерации" в части расходов на приобретение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учебников, учебных пособий, средств обучения, игр,</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игрушек 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60">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2"/>
        <w:gridCol w:w="1417"/>
        <w:gridCol w:w="1418"/>
        <w:gridCol w:w="1417"/>
        <w:gridCol w:w="1701"/>
        <w:gridCol w:w="1559"/>
        <w:gridCol w:w="1843"/>
      </w:tblGrid>
      <w:tr w:rsidR="008D78A5" w:rsidRPr="008D78A5">
        <w:tc>
          <w:tcPr>
            <w:tcW w:w="4252" w:type="dxa"/>
            <w:vMerge w:val="restart"/>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4252" w:type="dxa"/>
            <w:gridSpan w:val="3"/>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Обеспечение учебниками и учебными пособиями, средствами обучения, играми, игрушками в муниципальных дошкольных образовательных организациях</w:t>
            </w:r>
          </w:p>
        </w:tc>
        <w:tc>
          <w:tcPr>
            <w:tcW w:w="5103" w:type="dxa"/>
            <w:gridSpan w:val="3"/>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Обеспечение муниципальных образовательных организаций учебниками в соответствии с федеральным </w:t>
            </w:r>
            <w:hyperlink r:id="rId561">
              <w:r w:rsidRPr="008D78A5">
                <w:rPr>
                  <w:rFonts w:ascii="Times New Roman" w:hAnsi="Times New Roman" w:cs="Times New Roman"/>
                  <w:color w:val="0000FF"/>
                </w:rPr>
                <w:t>перечнем</w:t>
              </w:r>
            </w:hyperlink>
            <w:r w:rsidRPr="008D78A5">
              <w:rPr>
                <w:rFonts w:ascii="Times New Roman" w:hAnsi="Times New Roman" w:cs="Times New Roman"/>
              </w:rP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(приложение N 1 к приказу Минпросвещения России от 21 сентября 2022 года N 858)</w:t>
            </w:r>
          </w:p>
        </w:tc>
      </w:tr>
      <w:tr w:rsidR="008D78A5" w:rsidRPr="008D78A5">
        <w:tc>
          <w:tcPr>
            <w:tcW w:w="4252" w:type="dxa"/>
            <w:vMerge/>
          </w:tcPr>
          <w:p w:rsidR="008D78A5" w:rsidRPr="008D78A5" w:rsidRDefault="008D78A5">
            <w:pPr>
              <w:rPr>
                <w:rFonts w:ascii="Times New Roman" w:hAnsi="Times New Roman" w:cs="Times New Roman"/>
              </w:rPr>
            </w:pP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41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1561,90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1561,90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1561,90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28367,56</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9451,00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9451,00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1114,40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1114,40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1114,40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20035,36</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6690,00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776,90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776,90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776,90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12193,43</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4032,00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4032,00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Майский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756,90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756,90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756,90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15426,44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5064,00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5064,00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926,50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926,50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926,50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16437,68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5451,00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5451,00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1275,00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1275,00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20623,68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6725,00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6725,00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1744,20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1744,20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1744,20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32654,68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10614,00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10614,00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1552,50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1552,50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1552,50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29372,69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9575,00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9575,00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595,00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10222,97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3375,00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3375,00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641,80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641,80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641,80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11007,50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3735,00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3735,00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1782,00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1782,00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1782,00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28624,99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9418,00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9418,00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6821,30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6821,30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6821,30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119746,18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39454,00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39454,00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1360,00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23066,04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7552,00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7552,00</w:t>
            </w:r>
          </w:p>
        </w:tc>
      </w:tr>
      <w:tr w:rsidR="008D78A5" w:rsidRPr="008D78A5">
        <w:tc>
          <w:tcPr>
            <w:tcW w:w="425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20908,40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367779,20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121136,00</w:t>
            </w:r>
          </w:p>
        </w:tc>
      </w:tr>
    </w:tbl>
    <w:p w:rsidR="008D78A5" w:rsidRPr="008D78A5" w:rsidRDefault="008D78A5">
      <w:pPr>
        <w:rPr>
          <w:rFonts w:ascii="Times New Roman" w:hAnsi="Times New Roman" w:cs="Times New Roman"/>
        </w:rPr>
        <w:sectPr w:rsidR="008D78A5" w:rsidRPr="008D78A5">
          <w:pgSz w:w="16838" w:h="11905" w:orient="landscape"/>
          <w:pgMar w:top="1701" w:right="1134" w:bottom="850" w:left="1134" w:header="0" w:footer="0" w:gutter="0"/>
          <w:cols w:space="720"/>
          <w:titlePg/>
        </w:sect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11</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 муниципальных районов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городских округов на обеспечение государственных гарантий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прав граждан на получение общедоступного и бесплатного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дошкольного, начального общего, основного общего, среднего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(полного) общего образования, а также дополнительного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образования в общеобразовательных организациях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соответствии с Федеральным законом от 29 декабря 2012 года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N 273-ФЗ "Об образовании в Российской Федерации" в части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дополнительного профессионального образования педагогических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работников общего и дошкольного образования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65"/>
        <w:gridCol w:w="1559"/>
        <w:gridCol w:w="1559"/>
        <w:gridCol w:w="1560"/>
      </w:tblGrid>
      <w:tr w:rsidR="008D78A5" w:rsidRPr="008D78A5">
        <w:tc>
          <w:tcPr>
            <w:tcW w:w="436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муниципального образования</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1145,13</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1145,13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1145,13</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808,98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808,98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808,98</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547,11</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547,11</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547,11</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481,08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481,08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481,08</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620,95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620,95</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620,95</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828,24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828,24</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828,24</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1275,37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1275,37</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1275,37</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974,53</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974,53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974,53</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548,03</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548,03</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548,03</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556,28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556,28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556,28</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934,18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934,18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934,18</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3397,82</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3397,82</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3397,82</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601,70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601,70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601,70</w:t>
            </w:r>
          </w:p>
        </w:tc>
      </w:tr>
      <w:tr w:rsidR="008D78A5" w:rsidRPr="008D78A5">
        <w:tc>
          <w:tcPr>
            <w:tcW w:w="4365"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12719,40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12</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 муниципальных районов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городских округов на ежемесячное денежное вознаграждение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за классное руководство педагогическим работникам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общеобразовательных организаций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62">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1560"/>
        <w:gridCol w:w="1701"/>
        <w:gridCol w:w="1843"/>
      </w:tblGrid>
      <w:tr w:rsidR="008D78A5" w:rsidRPr="008D78A5">
        <w:tc>
          <w:tcPr>
            <w:tcW w:w="396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Наименование муниципального образования</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70451,2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38513,2</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38513,2</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50516,0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29685,6</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29685,6</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29956,9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17030,2</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17030,2</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29620,5</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16014,6</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16014,6</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41924,4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22811,1</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22811,1</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49944,7</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27185,8</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27185,8</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67599,8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36560,2</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36560,2</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58633,3</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31794,8</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31794,8</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28383,6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15624,0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15624,0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29370,1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17108,3</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17108,3</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54762,1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29607,5</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29607,5</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112952,4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143806,8</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151704,7</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39244,0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22967,3</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22967,3</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663359,0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448709,4</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456607,3</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13</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на осуществление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переданных муниципальным районам и городским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округам в соответствии со статьей 2 Закона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от 14 апреля 2015 года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N 16-РЗ "О наделении органов местного самоуправления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и городских округов отдельными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государственными полномочиями по созданию, организации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деятельности административных комиссий и по определению</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перечня должностных лиц органов местного самоуправления,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уполномоченных составлять протоколы об административных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правонарушениях" полномочий Кабардино-Балкарской Республики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 созданию и организации деятельности административных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комиссий и по определению перечня должностных лиц органов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местного самоуправления, уполномоченных составлять протоколы</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 административных правонарушениях,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63">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1560"/>
        <w:gridCol w:w="1701"/>
        <w:gridCol w:w="1843"/>
      </w:tblGrid>
      <w:tr w:rsidR="008D78A5" w:rsidRPr="008D78A5">
        <w:tc>
          <w:tcPr>
            <w:tcW w:w="396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Лескенский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14</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 муниципальных районов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городских округов на осуществление полномочий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 составлению (изменению, дополнению) списков кандидатов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присяжные заседатели федеральных судов общей юрисдикции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Российской Федерации на 2024 год и на плановый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64">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1757"/>
        <w:gridCol w:w="1242"/>
        <w:gridCol w:w="1276"/>
        <w:gridCol w:w="1276"/>
      </w:tblGrid>
      <w:tr w:rsidR="008D78A5" w:rsidRPr="008D78A5">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75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Число граждан, подлежащих включению в список кандидатов в присяжные заседатели (человек)</w:t>
            </w:r>
          </w:p>
        </w:tc>
        <w:tc>
          <w:tcPr>
            <w:tcW w:w="124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27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27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26,22</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26,22</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29,96</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1,75</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29,96</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29,96</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2,33</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29,96</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Черекский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26,22</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26,22</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11,21</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11,67</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149,82</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2,92</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37,45</w:t>
            </w:r>
          </w:p>
        </w:tc>
      </w:tr>
      <w:tr w:rsidR="008D78A5" w:rsidRPr="008D78A5">
        <w:tc>
          <w:tcPr>
            <w:tcW w:w="351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75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6600</w:t>
            </w:r>
          </w:p>
        </w:tc>
        <w:tc>
          <w:tcPr>
            <w:tcW w:w="1242"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37,00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494,40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15</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и городских округов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осуществление полномочий по государственной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регистрации актов гражданского состояния в соответствии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 Законом Кабардино-Балкарской Республики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от 29 октября 2003 года N 90-РЗ "Об осуществлении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государственных полномочий на государственную</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регистрацию актов гражданского состояния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Кабардино-Балкарской Республике"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65">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1560"/>
        <w:gridCol w:w="1701"/>
        <w:gridCol w:w="1843"/>
      </w:tblGrid>
      <w:tr w:rsidR="008D78A5" w:rsidRPr="008D78A5">
        <w:tc>
          <w:tcPr>
            <w:tcW w:w="396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13114,10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13600,30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13875,00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3134,50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3250,80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3316,40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1384,20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1435,50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1464,50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1968,20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2041,20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2082,40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2628,40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2725,80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2780,80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3019,30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3131,20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3194,50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6882,10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7137,30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7281,40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6031,50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6255,20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6381,50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2044,00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2119,80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2162,60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1434,90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1488,10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1518,10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2163,00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2243,20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2288,50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22000,10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22815,70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23276,60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3176,70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3294,50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3361,00</w:t>
            </w:r>
          </w:p>
        </w:tc>
      </w:tr>
      <w:tr w:rsidR="008D78A5" w:rsidRPr="008D78A5">
        <w:tc>
          <w:tcPr>
            <w:tcW w:w="3969"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ВСЕГО</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68981,00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71538,60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72983,30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16</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субвенций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образований Кабардино-Балкарской Республики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осуществление переданного муниципальным районам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городским округам в соответствии с Законом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от 15 апреля 2019 года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N 15-РЗ "О наделении органов местного самоуправления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и городских округов государственным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полномочием Кабардино-Балкарской Республики по обращению</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 животными без владельцев" полномочия Кабардино-Балкарской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Республики по обращению с животными без владельцев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06"/>
        <w:gridCol w:w="1531"/>
        <w:gridCol w:w="1417"/>
        <w:gridCol w:w="1417"/>
      </w:tblGrid>
      <w:tr w:rsidR="008D78A5" w:rsidRPr="008D78A5">
        <w:tc>
          <w:tcPr>
            <w:tcW w:w="470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муниципального образования</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1142,22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1142,22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1142,22</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5109,85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5109,85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5109,85</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1124,42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1124,42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1124,42</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1224,89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1224,89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1224,89</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953,95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953,95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953,95</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583,43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583,43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583,43</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711,54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711,54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711,54</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937,87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937,87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937,87</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999,68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999,68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999,68</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1421,25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1421,25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1421,25</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1471,45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1471,45</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1471,45</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571,77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571,77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571,77</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738,12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738,12</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738,12</w:t>
            </w:r>
          </w:p>
        </w:tc>
      </w:tr>
      <w:tr w:rsidR="008D78A5" w:rsidRPr="008D78A5">
        <w:tc>
          <w:tcPr>
            <w:tcW w:w="4706"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16990,44</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17</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обеспечение развития и укрепления материально-технической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базы домов культуры в населенных пунктах с числом жителей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до 50 тысяч человек на 2024 год и на плановый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66">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1559"/>
        <w:gridCol w:w="1418"/>
        <w:gridCol w:w="1559"/>
      </w:tblGrid>
      <w:tr w:rsidR="008D78A5" w:rsidRPr="008D78A5">
        <w:tc>
          <w:tcPr>
            <w:tcW w:w="45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 / муниципального образования</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41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Министерство культуры Кабардино-Балкарской Республики (нераспределенный резерв)</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41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5688,63</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5757,68</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Псынадаха (Зольский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Кичмалка (Зольский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Анзорей (Лескенского муниципального района)</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Хатуей (Лескенский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Озрек (Лескенский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451,87</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станица Александровская (Майский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284,20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Октябрьское (Майский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279,30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станица Приближная (Прохладненский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Алтуд (Прохладненский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Заречное (Прохладненский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Терское (Терский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Верхний Акбаш (Терский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Верхне-Чегемское сельское поселение (Чегемский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Лечинкай (Чегемский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Карасу (Черекский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Жемтала (Черекский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Былым (Эльбрусский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245,00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5719,37</w:t>
            </w:r>
          </w:p>
        </w:tc>
        <w:tc>
          <w:tcPr>
            <w:tcW w:w="141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5688,63</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5757,68</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18</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государственную поддержку отрасли культуры</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67">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1560"/>
        <w:gridCol w:w="1701"/>
        <w:gridCol w:w="1843"/>
      </w:tblGrid>
      <w:tr w:rsidR="008D78A5" w:rsidRPr="008D78A5">
        <w:tc>
          <w:tcPr>
            <w:tcW w:w="396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9073" w:type="dxa"/>
            <w:gridSpan w:val="4"/>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 части приобретения музыкальных инструментов, оборудования и материалов для детских школ искусств по видам искусств, находящихся в ведении муниципальных образований:</w:t>
            </w:r>
          </w:p>
        </w:tc>
      </w:tr>
      <w:tr w:rsidR="008D78A5" w:rsidRPr="008D78A5">
        <w:tc>
          <w:tcPr>
            <w:tcW w:w="3969"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3846,73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Чегемский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3846,73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Зольский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3846,73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11540,20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9073" w:type="dxa"/>
            <w:gridSpan w:val="4"/>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 части капитального ремонта детских школ искусств по видам искусств</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7230" w:type="dxa"/>
            <w:gridSpan w:val="3"/>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 части комплектования книжных фондов библиотек муниципальных образований и государственных общедоступных библиотек</w:t>
            </w:r>
          </w:p>
        </w:tc>
        <w:tc>
          <w:tcPr>
            <w:tcW w:w="1843" w:type="dxa"/>
            <w:vAlign w:val="center"/>
          </w:tcPr>
          <w:p w:rsidR="008D78A5" w:rsidRPr="008D78A5" w:rsidRDefault="008D78A5">
            <w:pPr>
              <w:spacing w:after="1" w:line="220" w:lineRule="auto"/>
              <w:rPr>
                <w:rFonts w:ascii="Times New Roman" w:hAnsi="Times New Roman" w:cs="Times New Roman"/>
              </w:rPr>
            </w:pP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Нарткала</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80,56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Залукокоаже</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20,55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Майский</w:t>
            </w:r>
          </w:p>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29,93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330,97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104,58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40,88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157,99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443,34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174,51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258,13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189,24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119,81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923,92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Городской округ Баксан</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c>
          <w:tcPr>
            <w:tcW w:w="1843"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0,00</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Министерство культуры Кабардино-Балкарской Республики (нераспределенный резерв)</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3996,95</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4101,37</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3090,24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3996,95</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4101,37</w:t>
            </w:r>
          </w:p>
        </w:tc>
      </w:tr>
      <w:tr w:rsidR="008D78A5" w:rsidRPr="008D78A5">
        <w:tc>
          <w:tcPr>
            <w:tcW w:w="3969"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ИТОГО</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14630,49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3996,95</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4101,37</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19</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в рамках регионального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проекта "Творческие люди" на поддержку отрасли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культуры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68">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83"/>
        <w:gridCol w:w="1559"/>
      </w:tblGrid>
      <w:tr w:rsidR="008D78A5" w:rsidRPr="008D78A5">
        <w:tc>
          <w:tcPr>
            <w:tcW w:w="748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9042" w:type="dxa"/>
            <w:gridSpan w:val="2"/>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 части оказания государственной поддержки лучшим сельским учреждениям культуры</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Нартан (Чегемский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101,01</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Дейское (Терский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101,01</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Бабугент (Черекский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101,01</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Янтарное (Прохладненский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101,01</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404,04</w:t>
            </w:r>
          </w:p>
        </w:tc>
      </w:tr>
      <w:tr w:rsidR="008D78A5" w:rsidRPr="008D78A5">
        <w:tc>
          <w:tcPr>
            <w:tcW w:w="9042" w:type="dxa"/>
            <w:gridSpan w:val="2"/>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 части государственной поддержки лучшим работникам сельских учреждений культуры</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Майский (Майский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50,51</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Яникой (Чегемский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50,51</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Хатуей (Лескенский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50,50</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202,02</w:t>
            </w:r>
          </w:p>
        </w:tc>
      </w:tr>
      <w:tr w:rsidR="008D78A5" w:rsidRPr="008D78A5">
        <w:tc>
          <w:tcPr>
            <w:tcW w:w="7483"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ИТОГО</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606,06</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20</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софинансирование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расходных обязательств, связанных с реализацией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федеральной целевой программы "Увековечение памяти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погибших при защите Отечества на 2019 - 2024 годы",</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69">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6"/>
        <w:gridCol w:w="2324"/>
      </w:tblGrid>
      <w:tr w:rsidR="008D78A5" w:rsidRPr="008D78A5">
        <w:tc>
          <w:tcPr>
            <w:tcW w:w="674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бюджета/муниципального образования</w:t>
            </w:r>
          </w:p>
        </w:tc>
        <w:tc>
          <w:tcPr>
            <w:tcW w:w="232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9070" w:type="dxa"/>
            <w:gridSpan w:val="2"/>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 части восстановления воинских захоронений</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438,37</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4410,00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Майский</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2254,00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Нарткала</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4900,00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Заюково</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392,00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Баксаненок</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784,00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Куба-Таба</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686,00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станица Котляревская</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686,00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станица Александровская</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1470,00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Солдатское</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980,00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Хабаз (Зольский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1176,00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Сармаково</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1470,00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Светловодское</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1225,00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Нижний Чегем</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1470,00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Нижний Черек</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686,00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Черная Речка</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965,94</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Плановское</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980,00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Верхний Курп</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15870,51</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Эльбрус</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12250,00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53093,82</w:t>
            </w:r>
          </w:p>
        </w:tc>
      </w:tr>
      <w:tr w:rsidR="008D78A5" w:rsidRPr="008D78A5">
        <w:tc>
          <w:tcPr>
            <w:tcW w:w="9070" w:type="dxa"/>
            <w:gridSpan w:val="2"/>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В части установления мемориальных знаков</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Майский</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24,50</w:t>
            </w:r>
          </w:p>
        </w:tc>
      </w:tr>
      <w:tr w:rsidR="008D78A5" w:rsidRPr="008D78A5">
        <w:tc>
          <w:tcPr>
            <w:tcW w:w="6746"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ИТОГО:</w:t>
            </w:r>
          </w:p>
        </w:tc>
        <w:tc>
          <w:tcPr>
            <w:tcW w:w="232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53118,32</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21</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техническое оснащение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музеев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 xml:space="preserve">Исключена. - </w:t>
      </w:r>
      <w:hyperlink r:id="rId570">
        <w:r w:rsidRPr="008D78A5">
          <w:rPr>
            <w:rFonts w:ascii="Times New Roman" w:hAnsi="Times New Roman" w:cs="Times New Roman"/>
            <w:color w:val="0000FF"/>
          </w:rPr>
          <w:t>Закон</w:t>
        </w:r>
      </w:hyperlink>
      <w:r w:rsidRPr="008D78A5">
        <w:rPr>
          <w:rFonts w:ascii="Times New Roman" w:hAnsi="Times New Roman" w:cs="Times New Roman"/>
        </w:rPr>
        <w:t xml:space="preserve"> КБР от 27.12.2024 N 50-РЗ.</w:t>
      </w:r>
    </w:p>
    <w:p w:rsidR="008D78A5" w:rsidRPr="008D78A5" w:rsidRDefault="008D78A5">
      <w:pPr>
        <w:spacing w:after="1" w:line="220" w:lineRule="auto"/>
        <w:ind w:firstLine="540"/>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22</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развитие сети учреждений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культурно-досугового типа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71">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7"/>
        <w:gridCol w:w="2127"/>
      </w:tblGrid>
      <w:tr w:rsidR="008D78A5" w:rsidRPr="008D78A5">
        <w:tc>
          <w:tcPr>
            <w:tcW w:w="69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бюджета/муниципального образования</w:t>
            </w:r>
          </w:p>
        </w:tc>
        <w:tc>
          <w:tcPr>
            <w:tcW w:w="212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9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Малка</w:t>
            </w:r>
          </w:p>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212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24700,10</w:t>
            </w:r>
          </w:p>
        </w:tc>
      </w:tr>
      <w:tr w:rsidR="008D78A5" w:rsidRPr="008D78A5">
        <w:tc>
          <w:tcPr>
            <w:tcW w:w="69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Сармаково</w:t>
            </w:r>
          </w:p>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212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24210,53</w:t>
            </w:r>
          </w:p>
        </w:tc>
      </w:tr>
      <w:tr w:rsidR="008D78A5" w:rsidRPr="008D78A5">
        <w:tc>
          <w:tcPr>
            <w:tcW w:w="69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Октябрьское</w:t>
            </w:r>
          </w:p>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212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24512,36</w:t>
            </w:r>
          </w:p>
        </w:tc>
      </w:tr>
      <w:tr w:rsidR="008D78A5" w:rsidRPr="008D78A5">
        <w:tc>
          <w:tcPr>
            <w:tcW w:w="6917"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12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73422,99</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23</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образований Кабардино-Балкарской Республики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реализацию мероприятий по обеспечению жильем молодых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семей 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72">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701"/>
        <w:gridCol w:w="1701"/>
        <w:gridCol w:w="1559"/>
      </w:tblGrid>
      <w:tr w:rsidR="008D78A5" w:rsidRPr="008D78A5">
        <w:tc>
          <w:tcPr>
            <w:tcW w:w="408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8711,9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8278,9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8367,0</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940,0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886,6</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988,1</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1256,1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1371,1</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1393,5</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Сельское поселение Баксаненок</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643,8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645,2</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Верхний Куркужин</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653,4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643,8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645,2</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Заюково</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653,4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659,3</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662,0</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Кишпек</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628,4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628,4</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Куба-Таба</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643,8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645,2</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Нижний Куркужин</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643,8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645,2</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Анзорей</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530,4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570,6</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589,1</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Второй Лескен</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359,1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359,1</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359,1</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Урух</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366,2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359,1</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359,1</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Хатуей</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373,4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385,5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397,4</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Майский</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556,6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1157,6</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1284,6</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Дальнее</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427,3</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416,9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415,9</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Пролетарское</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448,9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437,9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436,9</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станица Солдатская</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628,4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628,4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628,4</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Красноармейское</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413,0</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Нарткала</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670,6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693,7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713,0</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Герменчик</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461,5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460,5</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Морзох</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461,5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460,5</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Нижний Черек</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473,1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473,1</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473,1</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Урвань</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491,9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461,5</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460,5</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Чегем</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466,8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455,4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454,4</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Кашхатау</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865,4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956,7</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Аушигер</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396,9</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327,7</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Бабугент</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369,7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372,6</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Безенги</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356,7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344,9</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345,6</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Верхняя Балкария</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477,1</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507,4</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Верхняя Жемтала</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390,2</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327,7</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Герпегеж</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356,7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328,4</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327,7</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Жемтала</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463,8</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452,3</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462,4</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Карасу</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336,7</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336,7</w:t>
            </w:r>
          </w:p>
        </w:tc>
      </w:tr>
      <w:tr w:rsidR="008D78A5" w:rsidRPr="008D78A5">
        <w:tc>
          <w:tcPr>
            <w:tcW w:w="408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25793,5</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25965,6</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26489,8</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24</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lastRenderedPageBreak/>
        <w:t>Распределение субсидий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и городских округов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софинансирование расходных обязательств,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возникающих при реализации мероприятий по организации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бесплатного горячего питания обучающихся, получающих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начальное общее образование в муниципальных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образовательных организациях,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73">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701"/>
        <w:gridCol w:w="1701"/>
        <w:gridCol w:w="1559"/>
      </w:tblGrid>
      <w:tr w:rsidR="008D78A5" w:rsidRPr="008D78A5">
        <w:tc>
          <w:tcPr>
            <w:tcW w:w="408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40871,80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37750,10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36963,80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29402,50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27156,80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26591,20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20141,20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18602,80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18215,40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23004,92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21332,30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20888,00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25602,50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23647,00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23154,50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30267,57</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27967,40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27384,90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57561,90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53165,40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52058,10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46593,20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43034,40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42138,10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14895,30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13757,60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13471,10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14525,90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13416,50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13137,00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44124,30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40754,20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39905,40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174987,81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173988,01</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170364,14</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35050,56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32441,50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31765,80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557029,46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527014,01</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516037,44</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25</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формирование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дорожных фондов на 2024 год и на плановый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74">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701"/>
        <w:gridCol w:w="1701"/>
        <w:gridCol w:w="1559"/>
      </w:tblGrid>
      <w:tr w:rsidR="008D78A5" w:rsidRPr="008D78A5">
        <w:tc>
          <w:tcPr>
            <w:tcW w:w="408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 / муниципального образования</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Кенделен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1963,9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Сельское поселение Каменномостское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5515,9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Сармаково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5065,6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Хабаз</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9800,3</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Черная Речка</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672,8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Морзох</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Урвань</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532,9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Шитхала</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Герменчик</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747,7</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Старый Черек</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Лашкута</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2908,2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Кахун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316,1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Псыгансу</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960,1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Псыкод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146,2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Псынабо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483,1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Нарткала</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2144,4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Нижний Черек</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655,2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398580,6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1200000,0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Терек</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1449,7</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Верхний Курп</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4032,5</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Верхний Акбаш</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634,4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Джулат</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207,8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Интернациональное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216,2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Красноармейское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5556,4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Нижний Курп</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4517,4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Новая Балкария</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Плановское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1201,5</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Терекское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7092,1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Урожайное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Инаркой</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105,7</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Тамбовское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Арик</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1123,8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Ново-Хамидие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574,9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Сельское поселение Хамидие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8115,8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Былым</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1236,1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Дейское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567,7</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Ново-Ивановское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446,7</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Октябрьское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станица Александровская</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393,7</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станица Котляревская</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694,4</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Белоглинское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134,2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Залукокоаже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1556,8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Майский</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7231,0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Тырныауз</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1978,4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Приречное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958,8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Верхний Баксан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8501,5</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Залукодес</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3370,3</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Заречное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719,9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Зольское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349,6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Камлюково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1417,5</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Кичмалка</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6317,6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Малка</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97857,4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Псыншоко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Светловодское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640,8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Белокаменское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916,8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Псынадаха</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3294,0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Совхозное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1166,8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Шордаково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1383,9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Этоко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1665,4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Алтуд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928,0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Бедык</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1760,0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Благовещенка</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157,6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Дальнее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Карагач</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1412,1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Сельское поселение Красносельское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242,9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Малакановское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86,6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Ново-Полтавское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Прималкинское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463,1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Пролетарское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648,3</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Советское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22,7</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Ульяновское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202,7</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Учебное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Черниговское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Янтарное</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станица Екатериноградская</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станица Солдатская</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1076,6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станица Приближная</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163,6</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Министерство транспорта и дорожного хозяйства КБР (нераспределенный резерв)</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269317,1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490038,8</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888472,9</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1690038,8</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1746679,6</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26</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развитие транспортной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инфраструктуры на сельских территориях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9"/>
        <w:gridCol w:w="2778"/>
      </w:tblGrid>
      <w:tr w:rsidR="008D78A5" w:rsidRPr="008D78A5">
        <w:tc>
          <w:tcPr>
            <w:tcW w:w="629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средств республиканского бюджета/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муниципального образования</w:t>
            </w:r>
          </w:p>
        </w:tc>
        <w:tc>
          <w:tcPr>
            <w:tcW w:w="277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29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Псыхурей</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80870,7</w:t>
            </w:r>
          </w:p>
        </w:tc>
      </w:tr>
      <w:tr w:rsidR="008D78A5" w:rsidRPr="008D78A5">
        <w:tc>
          <w:tcPr>
            <w:tcW w:w="629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Кахун</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8876,3</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89747,0</w:t>
            </w:r>
          </w:p>
        </w:tc>
      </w:tr>
    </w:tbl>
    <w:p w:rsidR="008D78A5" w:rsidRPr="008D78A5" w:rsidRDefault="008D78A5">
      <w:pPr>
        <w:spacing w:after="1" w:line="220" w:lineRule="auto"/>
        <w:jc w:val="both"/>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both"/>
              <w:rPr>
                <w:rFonts w:ascii="Times New Roman" w:hAnsi="Times New Roman" w:cs="Times New Roman"/>
              </w:rPr>
            </w:pPr>
            <w:hyperlink r:id="rId575">
              <w:r w:rsidRPr="008D78A5">
                <w:rPr>
                  <w:rFonts w:ascii="Times New Roman" w:hAnsi="Times New Roman" w:cs="Times New Roman"/>
                  <w:color w:val="0000FF"/>
                </w:rPr>
                <w:t>Распоряжением</w:t>
              </w:r>
            </w:hyperlink>
            <w:r w:rsidRPr="008D78A5">
              <w:rPr>
                <w:rFonts w:ascii="Times New Roman" w:hAnsi="Times New Roman" w:cs="Times New Roman"/>
                <w:color w:val="392C69"/>
              </w:rPr>
              <w:t xml:space="preserve"> Правительства КБР от 28.12.2024 N 849-рп утверждены изменения в таблице N 27.</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before="280" w:after="1" w:line="220" w:lineRule="auto"/>
        <w:jc w:val="right"/>
        <w:outlineLvl w:val="1"/>
        <w:rPr>
          <w:rFonts w:ascii="Times New Roman" w:hAnsi="Times New Roman" w:cs="Times New Roman"/>
        </w:rPr>
      </w:pPr>
      <w:r w:rsidRPr="008D78A5">
        <w:rPr>
          <w:rFonts w:ascii="Times New Roman" w:hAnsi="Times New Roman" w:cs="Times New Roman"/>
        </w:rPr>
        <w:t>Таблица N 27</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переселение граждан</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из аварийного жилищного фонда, в том числе переселение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lastRenderedPageBreak/>
        <w:t>граждан из аварийного жилищного фонда с учетом необходимости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развития малоэтажного жилищного строительства,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76">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41"/>
        <w:gridCol w:w="2608"/>
      </w:tblGrid>
      <w:tr w:rsidR="008D78A5" w:rsidRPr="008D78A5">
        <w:tc>
          <w:tcPr>
            <w:tcW w:w="644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256366,1</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Ульяновское</w:t>
            </w:r>
          </w:p>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5104,8</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Учебное</w:t>
            </w:r>
          </w:p>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12598,6</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Майский</w:t>
            </w:r>
          </w:p>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38482,0</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Октябрьское</w:t>
            </w:r>
          </w:p>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9360,7</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321912,2</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28</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обновление материально-технической базы для организации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учебно-исследовательской, научно-практической, творческой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деятельности, занятий физической культурой и спортом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образовательных организациях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77">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41"/>
        <w:gridCol w:w="2608"/>
      </w:tblGrid>
      <w:tr w:rsidR="008D78A5" w:rsidRPr="008D78A5">
        <w:tc>
          <w:tcPr>
            <w:tcW w:w="644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14983,3</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4994,4</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19977,7</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29</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проведение комплексных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кадастровых работ на 2024 год и на плановый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59"/>
        <w:gridCol w:w="1304"/>
        <w:gridCol w:w="1276"/>
        <w:gridCol w:w="1304"/>
      </w:tblGrid>
      <w:tr w:rsidR="008D78A5" w:rsidRPr="008D78A5">
        <w:tc>
          <w:tcPr>
            <w:tcW w:w="51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главного распорядителя средств республиканского бюджета</w:t>
            </w:r>
          </w:p>
        </w:tc>
        <w:tc>
          <w:tcPr>
            <w:tcW w:w="130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27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30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515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130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30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515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Министерство земельных и имущественных отношений Кабардино-Балкарской Республики (нераспределенный резерв)</w:t>
            </w:r>
          </w:p>
        </w:tc>
        <w:tc>
          <w:tcPr>
            <w:tcW w:w="130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30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r w:rsidR="008D78A5" w:rsidRPr="008D78A5">
        <w:tc>
          <w:tcPr>
            <w:tcW w:w="515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30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346,0</w:t>
            </w:r>
          </w:p>
        </w:tc>
        <w:tc>
          <w:tcPr>
            <w:tcW w:w="1276"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34349,9</w:t>
            </w:r>
          </w:p>
        </w:tc>
        <w:tc>
          <w:tcPr>
            <w:tcW w:w="130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22606,3</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30</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реализацию программ формирования современной городской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среды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78">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41"/>
        <w:gridCol w:w="2608"/>
      </w:tblGrid>
      <w:tr w:rsidR="008D78A5" w:rsidRPr="008D78A5">
        <w:tc>
          <w:tcPr>
            <w:tcW w:w="644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республиканского бюджета</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49886,4</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16404,5</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39603,1</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Атажукино</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8060,7</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Куба-Таба</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2646,0</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Куба</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5233,5</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Залукодес</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5286,1</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Шордаково</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6716,5</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Хабаз</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6360,2</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Аргудан</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3626,0</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Анзорей</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5927,9</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Майский</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муниципального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6762,7</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станица Приближная</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10490,1</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Ульяновское</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2450,0</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Терек</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2415,1</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Сельское поселение Нижний Курп</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2802,8</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Урожайное</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3180,1</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Нарткала</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10202,3</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Псыкод</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3234,0</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Старый Черек</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3243,0</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Шитхала</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1487,7</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Чегем</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11299,1</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поселок Звездный</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2482,9</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Нартан</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2570,0</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Кашхатау</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1078,0</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Аушигер</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1401,4</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Безенги</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2356,6</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Верхняя Балкария</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2146,2</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Сельское поселение Зарагиж</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1946,3</w:t>
            </w:r>
          </w:p>
        </w:tc>
      </w:tr>
      <w:tr w:rsidR="008D78A5" w:rsidRPr="008D78A5">
        <w:tc>
          <w:tcPr>
            <w:tcW w:w="6441"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Городское поселение Тырныауз</w:t>
            </w:r>
          </w:p>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29407,6</w:t>
            </w:r>
          </w:p>
        </w:tc>
      </w:tr>
      <w:tr w:rsidR="008D78A5" w:rsidRPr="008D78A5">
        <w:tc>
          <w:tcPr>
            <w:tcW w:w="6441"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250706,8</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31</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обеспечение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комплексного развития сельских территорий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года</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09"/>
        <w:gridCol w:w="1531"/>
        <w:gridCol w:w="1531"/>
      </w:tblGrid>
      <w:tr w:rsidR="008D78A5" w:rsidRPr="008D78A5">
        <w:tc>
          <w:tcPr>
            <w:tcW w:w="600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распределителя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средств республиканского бюджета/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муниципального образования</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r>
      <w:tr w:rsidR="008D78A5" w:rsidRPr="008D78A5">
        <w:tc>
          <w:tcPr>
            <w:tcW w:w="600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137162,1</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222159,2</w:t>
            </w:r>
          </w:p>
        </w:tc>
      </w:tr>
      <w:tr w:rsidR="008D78A5" w:rsidRPr="008D78A5">
        <w:tc>
          <w:tcPr>
            <w:tcW w:w="600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Городское поселение Тырныауз</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32930,8</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600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170092,9</w:t>
            </w:r>
          </w:p>
        </w:tc>
        <w:tc>
          <w:tcPr>
            <w:tcW w:w="153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222159,2</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32</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реализацию мероприятий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регионального проекта "Региональная и местная дорожная сеть"</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79">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41"/>
        <w:gridCol w:w="2608"/>
      </w:tblGrid>
      <w:tr w:rsidR="008D78A5" w:rsidRPr="008D78A5">
        <w:tc>
          <w:tcPr>
            <w:tcW w:w="644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бюджета/муниципального образования</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602883,5</w:t>
            </w:r>
          </w:p>
        </w:tc>
      </w:tr>
      <w:tr w:rsidR="008D78A5" w:rsidRPr="008D78A5">
        <w:tc>
          <w:tcPr>
            <w:tcW w:w="6441"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60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602883,5</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33</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создание модельных муниципальных библиотек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ind w:firstLine="540"/>
        <w:jc w:val="both"/>
        <w:rPr>
          <w:rFonts w:ascii="Times New Roman" w:hAnsi="Times New Roman" w:cs="Times New Roman"/>
        </w:rPr>
      </w:pPr>
      <w:r w:rsidRPr="008D78A5">
        <w:rPr>
          <w:rFonts w:ascii="Times New Roman" w:hAnsi="Times New Roman" w:cs="Times New Roman"/>
        </w:rPr>
        <w:t xml:space="preserve">Исключена. - </w:t>
      </w:r>
      <w:hyperlink r:id="rId580">
        <w:r w:rsidRPr="008D78A5">
          <w:rPr>
            <w:rFonts w:ascii="Times New Roman" w:hAnsi="Times New Roman" w:cs="Times New Roman"/>
            <w:color w:val="0000FF"/>
          </w:rPr>
          <w:t>Закон</w:t>
        </w:r>
      </w:hyperlink>
      <w:r w:rsidRPr="008D78A5">
        <w:rPr>
          <w:rFonts w:ascii="Times New Roman" w:hAnsi="Times New Roman" w:cs="Times New Roman"/>
        </w:rPr>
        <w:t xml:space="preserve"> КБР от 27.12.2024 N 50-РЗ.</w:t>
      </w:r>
    </w:p>
    <w:p w:rsidR="008D78A5" w:rsidRPr="008D78A5" w:rsidRDefault="008D78A5">
      <w:pPr>
        <w:spacing w:after="1" w:line="220" w:lineRule="auto"/>
        <w:ind w:firstLine="540"/>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34</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создание виртуальных концертных залов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81">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41"/>
        <w:gridCol w:w="2608"/>
      </w:tblGrid>
      <w:tr w:rsidR="008D78A5" w:rsidRPr="008D78A5">
        <w:tc>
          <w:tcPr>
            <w:tcW w:w="644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 / муниципального образования</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606,06</w:t>
            </w:r>
          </w:p>
        </w:tc>
      </w:tr>
      <w:tr w:rsidR="008D78A5" w:rsidRPr="008D78A5">
        <w:tc>
          <w:tcPr>
            <w:tcW w:w="6441"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60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606,06</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35</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образований Кабардино-Балкарской Республики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реализацию программы комплексного развития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молодежной политики "Регион для молодых"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9"/>
        <w:gridCol w:w="2778"/>
      </w:tblGrid>
      <w:tr w:rsidR="008D78A5" w:rsidRPr="008D78A5">
        <w:tc>
          <w:tcPr>
            <w:tcW w:w="629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муниципального образования</w:t>
            </w:r>
          </w:p>
        </w:tc>
        <w:tc>
          <w:tcPr>
            <w:tcW w:w="277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1600,00</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lastRenderedPageBreak/>
              <w:t>Баксанский муниципальный район</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1000,00</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4600,00</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6210,00</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2000,00</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7265,00</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1260,00</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9101,00</w:t>
            </w:r>
          </w:p>
        </w:tc>
      </w:tr>
      <w:tr w:rsidR="008D78A5" w:rsidRPr="008D78A5">
        <w:tc>
          <w:tcPr>
            <w:tcW w:w="6299" w:type="dxa"/>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277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33036,00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36</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реализацию мероприятий по модернизации школьных систем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образования на 2024 год и на плановый период 2025 и 2026</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82">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559"/>
        <w:gridCol w:w="1559"/>
        <w:gridCol w:w="1843"/>
      </w:tblGrid>
      <w:tr w:rsidR="008D78A5" w:rsidRPr="008D78A5">
        <w:tc>
          <w:tcPr>
            <w:tcW w:w="408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132244,93</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496311,38</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303970,54</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130993,67</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291065,63</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67457,56</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14547,58</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14547,58</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489623,15</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41,48</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49,50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350755,12</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79806,30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194023,26</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223357,13</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96324,08</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95211,32</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56742,21</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64985,48</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393552,93</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838594,73</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127244,60</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127244,60</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759341,82</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758702,24</w:t>
            </w:r>
          </w:p>
        </w:tc>
        <w:tc>
          <w:tcPr>
            <w:tcW w:w="184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3070650,70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36-1</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строительство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реконструкцию автомобильных дорог общего пользования</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местного значения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(введена </w:t>
      </w:r>
      <w:hyperlink r:id="rId583">
        <w:r w:rsidRPr="008D78A5">
          <w:rPr>
            <w:rFonts w:ascii="Times New Roman" w:hAnsi="Times New Roman" w:cs="Times New Roman"/>
            <w:color w:val="0000FF"/>
          </w:rPr>
          <w:t>Законом</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76"/>
        <w:gridCol w:w="2494"/>
      </w:tblGrid>
      <w:tr w:rsidR="008D78A5" w:rsidRPr="008D78A5">
        <w:tc>
          <w:tcPr>
            <w:tcW w:w="657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бюджета/муниципального образования</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Кашхатау</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57736,4</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243243,6</w:t>
            </w:r>
          </w:p>
        </w:tc>
      </w:tr>
      <w:tr w:rsidR="008D78A5" w:rsidRPr="008D78A5">
        <w:tc>
          <w:tcPr>
            <w:tcW w:w="657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300980,0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36-2</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реализацию мероприятий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сфере дорожного хозяйства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(введена </w:t>
      </w:r>
      <w:hyperlink r:id="rId584">
        <w:r w:rsidRPr="008D78A5">
          <w:rPr>
            <w:rFonts w:ascii="Times New Roman" w:hAnsi="Times New Roman" w:cs="Times New Roman"/>
            <w:color w:val="0000FF"/>
          </w:rPr>
          <w:t>Законом</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76"/>
        <w:gridCol w:w="2494"/>
      </w:tblGrid>
      <w:tr w:rsidR="008D78A5" w:rsidRPr="008D78A5">
        <w:tc>
          <w:tcPr>
            <w:tcW w:w="657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бюджета/муниципального образования</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Аушигер</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3227,7</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Бабугент</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22032,7</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Кашхатау</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5148,1</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89440,5</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Чегем</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29362,1</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49000,0</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Майский</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51773,3</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Тырныауз</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28798,4</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поселение Красносельское</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8445,4</w:t>
            </w:r>
          </w:p>
        </w:tc>
      </w:tr>
      <w:tr w:rsidR="008D78A5" w:rsidRPr="008D78A5">
        <w:tc>
          <w:tcPr>
            <w:tcW w:w="657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287228,2</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36-3</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субсидий из республиканского бюджета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бюджетам муниципальных районов, городских округов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финансовое обеспечение мероприятий по капитальному</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ремонту (реконструкции) зданий муниципальных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общеобразовательных организаций и дошкольных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образовательных организаций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(введена </w:t>
      </w:r>
      <w:hyperlink r:id="rId585">
        <w:r w:rsidRPr="008D78A5">
          <w:rPr>
            <w:rFonts w:ascii="Times New Roman" w:hAnsi="Times New Roman" w:cs="Times New Roman"/>
            <w:color w:val="0000FF"/>
          </w:rPr>
          <w:t>Законом</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76"/>
        <w:gridCol w:w="2494"/>
      </w:tblGrid>
      <w:tr w:rsidR="008D78A5" w:rsidRPr="008D78A5">
        <w:tc>
          <w:tcPr>
            <w:tcW w:w="657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Наименование муниципального района</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35174,98</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39583,02</w:t>
            </w:r>
          </w:p>
        </w:tc>
      </w:tr>
      <w:tr w:rsidR="008D78A5" w:rsidRPr="008D78A5">
        <w:tc>
          <w:tcPr>
            <w:tcW w:w="657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49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74758,00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37</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образований на организацию отдыха детей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учреждениях с дневным пребыванием детей в каникулярное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время 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9"/>
        <w:gridCol w:w="1584"/>
        <w:gridCol w:w="1417"/>
        <w:gridCol w:w="1418"/>
      </w:tblGrid>
      <w:tr w:rsidR="008D78A5" w:rsidRPr="008D78A5">
        <w:tc>
          <w:tcPr>
            <w:tcW w:w="464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муниципального образования</w:t>
            </w:r>
          </w:p>
        </w:tc>
        <w:tc>
          <w:tcPr>
            <w:tcW w:w="158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418"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389,4</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389,4</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Зольский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274,6</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274,6</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Лескенский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167,3</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Майский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209,7</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224,7</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Терский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277,1</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277,1</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277,1</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Урванский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436,9</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436,9</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Чегемский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394,4</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394,4</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394,4</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Черекский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139,8</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139,8</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154,8</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154,8</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Баксан</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386,9</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386,9</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386,9</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Нальчик</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1625,0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1625,0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1625,0</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Городской округ Прохладный</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312,0</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312,0</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312,0</w:t>
            </w:r>
          </w:p>
        </w:tc>
      </w:tr>
      <w:tr w:rsidR="008D78A5" w:rsidRPr="008D78A5">
        <w:tc>
          <w:tcPr>
            <w:tcW w:w="4649" w:type="dxa"/>
            <w:vAlign w:val="center"/>
          </w:tcPr>
          <w:p w:rsidR="008D78A5" w:rsidRPr="008D78A5" w:rsidRDefault="008D78A5">
            <w:pPr>
              <w:spacing w:after="1" w:line="220" w:lineRule="auto"/>
              <w:rPr>
                <w:rFonts w:ascii="Times New Roman" w:hAnsi="Times New Roman" w:cs="Times New Roman"/>
              </w:rPr>
            </w:pPr>
            <w:r w:rsidRPr="008D78A5">
              <w:rPr>
                <w:rFonts w:ascii="Times New Roman" w:hAnsi="Times New Roman" w:cs="Times New Roman"/>
              </w:rPr>
              <w:t>ВСЕГО</w:t>
            </w:r>
          </w:p>
        </w:tc>
        <w:tc>
          <w:tcPr>
            <w:tcW w:w="158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c>
          <w:tcPr>
            <w:tcW w:w="1418"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4992,6</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38</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городских округов на финансовое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обеспечение деятельности централизованных бухгалтерий,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осуществляющих ведение бухгалтерского учета муниципальных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общеобразовательных организаций и муниципальных дошкольных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образовательных организаций, на 2024 год и на плановый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86">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701"/>
        <w:gridCol w:w="1701"/>
        <w:gridCol w:w="1560"/>
      </w:tblGrid>
      <w:tr w:rsidR="008D78A5" w:rsidRPr="008D78A5">
        <w:tc>
          <w:tcPr>
            <w:tcW w:w="408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13304,38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12772,20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12772,20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10912,71</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10476,20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10476,20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15201,46</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14593,40</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14593,40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20624,38</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19799,40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19799,40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7245,12</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11114,90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11114,90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12665,00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12158,40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12158,40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79953,04</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80914,50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39</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бюджетам муниципальных образований на финансовое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обеспечение мероприятий, связанных с отдыхом детей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в каникулярное время в детских стационарных лагерях,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87">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701"/>
        <w:gridCol w:w="1701"/>
        <w:gridCol w:w="1560"/>
      </w:tblGrid>
      <w:tr w:rsidR="008D78A5" w:rsidRPr="008D78A5">
        <w:tc>
          <w:tcPr>
            <w:tcW w:w="408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района, городского округа</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4504,1</w:t>
            </w:r>
          </w:p>
        </w:tc>
        <w:tc>
          <w:tcPr>
            <w:tcW w:w="170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9008,2</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40</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бюджетам муниципальных образований на выплату</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грантов на поддержку любительских творческих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коллективов на 2024 год и на плановый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88">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701"/>
        <w:gridCol w:w="1701"/>
        <w:gridCol w:w="1560"/>
      </w:tblGrid>
      <w:tr w:rsidR="008D78A5" w:rsidRPr="008D78A5">
        <w:tc>
          <w:tcPr>
            <w:tcW w:w="408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 / муниципального образования</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Сельское поселения Нартан</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100,00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lastRenderedPageBreak/>
              <w:t>Министерство культуры Кабардино-Балкарской Республики (нераспределенный резерв)</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r>
      <w:tr w:rsidR="008D78A5" w:rsidRPr="008D78A5">
        <w:tc>
          <w:tcPr>
            <w:tcW w:w="4082"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70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41</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предоставляемых из республиканского бюджета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местным бюджетам на финансовое обеспечение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привлечения обучающихся к труду,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89">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33"/>
        <w:gridCol w:w="1814"/>
      </w:tblGrid>
      <w:tr w:rsidR="008D78A5" w:rsidRPr="008D78A5">
        <w:tc>
          <w:tcPr>
            <w:tcW w:w="7233"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бюджета/муниципального образования</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271,95</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188,10</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112,50</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147,90</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139,05</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190,65</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279,90</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246,30</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82,80</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99,45</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225,45</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1056,15</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221,70</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Министерство просвещения и науки Кабардино-Балкарской Республики (нераспределенный резерв)</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738,10</w:t>
            </w:r>
          </w:p>
        </w:tc>
      </w:tr>
      <w:tr w:rsidR="008D78A5" w:rsidRPr="008D78A5">
        <w:tc>
          <w:tcPr>
            <w:tcW w:w="7233"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4000,00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42</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из республиканского бюджета бюджетам муниципальных районов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городских округов в целях софинансирования расходных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обязательств по финансовому обеспечению мероприятий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 обеспечению деятельности советников директора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 воспитанию и взаимодействию с детскими общественными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объединениями в общеобразовательных организациях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90">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1559"/>
        <w:gridCol w:w="1417"/>
        <w:gridCol w:w="1560"/>
      </w:tblGrid>
      <w:tr w:rsidR="008D78A5" w:rsidRPr="008D78A5">
        <w:tc>
          <w:tcPr>
            <w:tcW w:w="45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5054,9</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5054,9</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5272,7</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3437,4</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3437,4</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3585,4</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1617,6</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1617,6</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1687,2</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1617,6</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1617,6</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1687,3</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2830,8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2830,8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2952,7</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3235,2</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3235,2</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3374,5</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3032,9</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3032,9</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3163,6</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3032,9</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3032,9</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3163,6</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1617,6</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1617,6</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1687,3</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155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1819,8</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1819,8</w:t>
            </w:r>
          </w:p>
        </w:tc>
        <w:tc>
          <w:tcPr>
            <w:tcW w:w="1560"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1898,2</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2224,2</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2224,2</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2319,9</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6470,3</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5243,0</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11498,9</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1617,6</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1617,6</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1687,2</w:t>
            </w:r>
          </w:p>
        </w:tc>
      </w:tr>
      <w:tr w:rsidR="008D78A5" w:rsidRPr="008D78A5">
        <w:tc>
          <w:tcPr>
            <w:tcW w:w="4535"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55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37608,8</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36381,5</w:t>
            </w:r>
          </w:p>
        </w:tc>
        <w:tc>
          <w:tcPr>
            <w:tcW w:w="1560"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43978,5</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43</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трансфертов бюджетам муниципальных образований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создание комфортной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городской среды в малых городах и исторических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поселениях - победителях Всероссийского конкурса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лучших проектов создания комфортной городской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среды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 ред. </w:t>
      </w:r>
      <w:hyperlink r:id="rId591">
        <w:r w:rsidRPr="008D78A5">
          <w:rPr>
            <w:rFonts w:ascii="Times New Roman" w:hAnsi="Times New Roman" w:cs="Times New Roman"/>
            <w:color w:val="0000FF"/>
          </w:rPr>
          <w:t>Закона</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6"/>
        <w:gridCol w:w="2331"/>
      </w:tblGrid>
      <w:tr w:rsidR="008D78A5" w:rsidRPr="008D78A5">
        <w:tc>
          <w:tcPr>
            <w:tcW w:w="674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23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674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Майский</w:t>
            </w:r>
          </w:p>
        </w:tc>
        <w:tc>
          <w:tcPr>
            <w:tcW w:w="23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93055,6</w:t>
            </w:r>
          </w:p>
        </w:tc>
      </w:tr>
      <w:tr w:rsidR="008D78A5" w:rsidRPr="008D78A5">
        <w:tc>
          <w:tcPr>
            <w:tcW w:w="674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Чегем</w:t>
            </w:r>
          </w:p>
        </w:tc>
        <w:tc>
          <w:tcPr>
            <w:tcW w:w="23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93055,7</w:t>
            </w:r>
          </w:p>
        </w:tc>
      </w:tr>
      <w:tr w:rsidR="008D78A5" w:rsidRPr="008D78A5">
        <w:tc>
          <w:tcPr>
            <w:tcW w:w="674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233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186111,3</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44</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образований на выплату грантов на финансовое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lastRenderedPageBreak/>
        <w:t>обеспечение событийных мероприятий, направленных на развитие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туризма,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(введена </w:t>
      </w:r>
      <w:hyperlink r:id="rId592">
        <w:r w:rsidRPr="008D78A5">
          <w:rPr>
            <w:rFonts w:ascii="Times New Roman" w:hAnsi="Times New Roman" w:cs="Times New Roman"/>
            <w:color w:val="0000FF"/>
          </w:rPr>
          <w:t>Законом</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24"/>
        <w:gridCol w:w="3515"/>
      </w:tblGrid>
      <w:tr w:rsidR="008D78A5" w:rsidRPr="008D78A5">
        <w:tc>
          <w:tcPr>
            <w:tcW w:w="552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 / муниципального образования</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5524"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20000,0</w:t>
            </w:r>
          </w:p>
        </w:tc>
      </w:tr>
      <w:tr w:rsidR="008D78A5" w:rsidRPr="008D78A5">
        <w:tc>
          <w:tcPr>
            <w:tcW w:w="5524" w:type="dxa"/>
            <w:vAlign w:val="center"/>
          </w:tcPr>
          <w:p w:rsidR="008D78A5" w:rsidRPr="008D78A5" w:rsidRDefault="008D78A5">
            <w:pPr>
              <w:spacing w:after="1" w:line="220" w:lineRule="auto"/>
              <w:ind w:left="57"/>
              <w:jc w:val="both"/>
              <w:rPr>
                <w:rFonts w:ascii="Times New Roman" w:hAnsi="Times New Roman" w:cs="Times New Roman"/>
              </w:rPr>
            </w:pPr>
            <w:r w:rsidRPr="008D78A5">
              <w:rPr>
                <w:rFonts w:ascii="Times New Roman" w:hAnsi="Times New Roman" w:cs="Times New Roman"/>
              </w:rPr>
              <w:t>ВСЕГО</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20000,0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45</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образований, источником финансового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обеспечения которых является казначейский кредит,</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приобретение подвижного состава пассажирского</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транспорта общего пользования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(введена </w:t>
      </w:r>
      <w:hyperlink r:id="rId593">
        <w:r w:rsidRPr="008D78A5">
          <w:rPr>
            <w:rFonts w:ascii="Times New Roman" w:hAnsi="Times New Roman" w:cs="Times New Roman"/>
            <w:color w:val="0000FF"/>
          </w:rPr>
          <w:t>Законом</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56"/>
        <w:gridCol w:w="3515"/>
      </w:tblGrid>
      <w:tr w:rsidR="008D78A5" w:rsidRPr="008D78A5">
        <w:tc>
          <w:tcPr>
            <w:tcW w:w="555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 / муниципального образования</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r>
      <w:tr w:rsidR="008D78A5" w:rsidRPr="008D78A5">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351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398562,8</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46</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образований на создание модельных</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библиотек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(введена </w:t>
      </w:r>
      <w:hyperlink r:id="rId594">
        <w:r w:rsidRPr="008D78A5">
          <w:rPr>
            <w:rFonts w:ascii="Times New Roman" w:hAnsi="Times New Roman" w:cs="Times New Roman"/>
            <w:color w:val="0000FF"/>
          </w:rPr>
          <w:t>Законом</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56"/>
        <w:gridCol w:w="3515"/>
      </w:tblGrid>
      <w:tr w:rsidR="008D78A5" w:rsidRPr="008D78A5">
        <w:tc>
          <w:tcPr>
            <w:tcW w:w="555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главного распорядителя средств республиканского бюджета / муниципального образования</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351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Городское поселение Майский</w:t>
            </w:r>
          </w:p>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351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351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8000,0</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3515"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24000,0</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1"/>
        <w:rPr>
          <w:rFonts w:ascii="Times New Roman" w:hAnsi="Times New Roman" w:cs="Times New Roman"/>
        </w:rPr>
      </w:pPr>
      <w:r w:rsidRPr="008D78A5">
        <w:rPr>
          <w:rFonts w:ascii="Times New Roman" w:hAnsi="Times New Roman" w:cs="Times New Roman"/>
        </w:rPr>
        <w:t>Таблица N 47</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Распределение иных межбюджетных трансфертов бюджетам</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районов и городских округов на ежемесячное</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денежное вознаграждение советникам директоров по воспитанию</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взаимодействию с детскими общественными объединениями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муниципальных общеобразовательных организаций на 2024 год</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 xml:space="preserve">(введена </w:t>
      </w:r>
      <w:hyperlink r:id="rId595">
        <w:r w:rsidRPr="008D78A5">
          <w:rPr>
            <w:rFonts w:ascii="Times New Roman" w:hAnsi="Times New Roman" w:cs="Times New Roman"/>
            <w:color w:val="0000FF"/>
          </w:rPr>
          <w:t>Законом</w:t>
        </w:r>
      </w:hyperlink>
      <w:r w:rsidRPr="008D78A5">
        <w:rPr>
          <w:rFonts w:ascii="Times New Roman" w:hAnsi="Times New Roman" w:cs="Times New Roman"/>
        </w:rPr>
        <w:t xml:space="preserve"> КБР от 27.12.2024 N 50-РЗ)</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56"/>
        <w:gridCol w:w="3515"/>
      </w:tblGrid>
      <w:tr w:rsidR="008D78A5" w:rsidRPr="008D78A5">
        <w:tc>
          <w:tcPr>
            <w:tcW w:w="555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Наименование муниципального образования</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Баксанский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677,04</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Зольский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442,68</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Лескенский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208,32</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Майский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234,36</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Прохладненский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338,52</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Терский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416,64</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Урванский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390,6</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Чегемский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390,6</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Черекский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208,32</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Эльбрусский муниципальный район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234,36</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Баксан</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286,44</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Нальчик</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859,32</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Городской округ Прохладный</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208,32</w:t>
            </w:r>
          </w:p>
        </w:tc>
      </w:tr>
      <w:tr w:rsidR="008D78A5" w:rsidRPr="008D78A5">
        <w:tc>
          <w:tcPr>
            <w:tcW w:w="5556" w:type="dxa"/>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351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4895,52</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13</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23" w:name="P52072"/>
      <w:bookmarkEnd w:id="23"/>
      <w:r w:rsidRPr="008D78A5">
        <w:rPr>
          <w:rFonts w:ascii="Times New Roman" w:hAnsi="Times New Roman" w:cs="Times New Roman"/>
          <w:b/>
        </w:rPr>
        <w:t>ПРОГРАММА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ГОСУДАРСТВЕННЫХ ВНУТРЕННИХ ЗАИМСТВОВАНИЙ</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КАБАРДИНО-БАЛКАРСКОЙ РЕСПУБЛИКИ НА 2024 ГОД</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И НА ПЛАНОВЫЙ 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596">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rPr>
          <w:rFonts w:ascii="Times New Roman" w:hAnsi="Times New Roman" w:cs="Times New Roman"/>
        </w:rPr>
        <w:sectPr w:rsidR="008D78A5" w:rsidRPr="008D78A5">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5556"/>
        <w:gridCol w:w="1417"/>
        <w:gridCol w:w="1644"/>
        <w:gridCol w:w="1587"/>
      </w:tblGrid>
      <w:tr w:rsidR="008D78A5" w:rsidRPr="008D78A5">
        <w:tc>
          <w:tcPr>
            <w:tcW w:w="340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Код бюджетной классификации</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Российской Федерации</w:t>
            </w:r>
          </w:p>
        </w:tc>
        <w:tc>
          <w:tcPr>
            <w:tcW w:w="5556"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Вид заимствования</w:t>
            </w:r>
          </w:p>
        </w:tc>
        <w:tc>
          <w:tcPr>
            <w:tcW w:w="141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64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587"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340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000 01 02 00 00 02 0000 710</w:t>
            </w:r>
          </w:p>
        </w:tc>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Привлечение субъектами Российской Федерации кредитов от кредитных организаций в валюте Российской Федерации (предельный срок погашения - до 3 лет)</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2254177,8</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1775754,5</w:t>
            </w:r>
          </w:p>
        </w:tc>
      </w:tr>
      <w:tr w:rsidR="008D78A5" w:rsidRPr="008D78A5">
        <w:tc>
          <w:tcPr>
            <w:tcW w:w="340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000 01 03 01 00 02 0000 710</w:t>
            </w:r>
          </w:p>
        </w:tc>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том числе:</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5673608,2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4545860,3</w:t>
            </w:r>
          </w:p>
        </w:tc>
      </w:tr>
      <w:tr w:rsidR="008D78A5" w:rsidRPr="008D78A5">
        <w:tc>
          <w:tcPr>
            <w:tcW w:w="3402" w:type="dxa"/>
          </w:tcPr>
          <w:p w:rsidR="008D78A5" w:rsidRPr="008D78A5" w:rsidRDefault="008D78A5">
            <w:pPr>
              <w:spacing w:after="1" w:line="220" w:lineRule="auto"/>
              <w:rPr>
                <w:rFonts w:ascii="Times New Roman" w:hAnsi="Times New Roman" w:cs="Times New Roman"/>
              </w:rPr>
            </w:pPr>
          </w:p>
        </w:tc>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привлечение бюджетных кредитов на финансовое обеспечение реализации инфраструктурных проектов (предельный срок погашения - до 15 лет)</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1672514,5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r>
      <w:tr w:rsidR="008D78A5" w:rsidRPr="008D78A5">
        <w:tc>
          <w:tcPr>
            <w:tcW w:w="3402" w:type="dxa"/>
          </w:tcPr>
          <w:p w:rsidR="008D78A5" w:rsidRPr="008D78A5" w:rsidRDefault="008D78A5">
            <w:pPr>
              <w:spacing w:after="1" w:line="220" w:lineRule="auto"/>
              <w:rPr>
                <w:rFonts w:ascii="Times New Roman" w:hAnsi="Times New Roman" w:cs="Times New Roman"/>
              </w:rPr>
            </w:pPr>
          </w:p>
        </w:tc>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привлечение бюджетных кредитов на пополнение остатка средств на едином счете бюджета (предельный срок погашения - не позднее последнего рабочего дня соответствующего финансового года)</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4001093,7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4545860,3</w:t>
            </w:r>
          </w:p>
        </w:tc>
      </w:tr>
      <w:tr w:rsidR="008D78A5" w:rsidRPr="008D78A5">
        <w:tc>
          <w:tcPr>
            <w:tcW w:w="340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000 01 03 01 00 02 0000 810</w:t>
            </w:r>
          </w:p>
        </w:tc>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-180132,7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-5176263,4</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-5818977,4</w:t>
            </w:r>
          </w:p>
        </w:tc>
      </w:tr>
      <w:tr w:rsidR="008D78A5" w:rsidRPr="008D78A5">
        <w:tc>
          <w:tcPr>
            <w:tcW w:w="3402" w:type="dxa"/>
          </w:tcPr>
          <w:p w:rsidR="008D78A5" w:rsidRPr="008D78A5" w:rsidRDefault="008D78A5">
            <w:pPr>
              <w:spacing w:after="1" w:line="220" w:lineRule="auto"/>
              <w:rPr>
                <w:rFonts w:ascii="Times New Roman" w:hAnsi="Times New Roman" w:cs="Times New Roman"/>
              </w:rPr>
            </w:pPr>
          </w:p>
        </w:tc>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 том числе:</w:t>
            </w:r>
          </w:p>
        </w:tc>
        <w:tc>
          <w:tcPr>
            <w:tcW w:w="1417" w:type="dxa"/>
          </w:tcPr>
          <w:p w:rsidR="008D78A5" w:rsidRPr="008D78A5" w:rsidRDefault="008D78A5">
            <w:pPr>
              <w:spacing w:after="1" w:line="220" w:lineRule="auto"/>
              <w:rPr>
                <w:rFonts w:ascii="Times New Roman" w:hAnsi="Times New Roman" w:cs="Times New Roman"/>
              </w:rPr>
            </w:pPr>
          </w:p>
        </w:tc>
        <w:tc>
          <w:tcPr>
            <w:tcW w:w="1644" w:type="dxa"/>
          </w:tcPr>
          <w:p w:rsidR="008D78A5" w:rsidRPr="008D78A5" w:rsidRDefault="008D78A5">
            <w:pPr>
              <w:spacing w:after="1" w:line="220" w:lineRule="auto"/>
              <w:rPr>
                <w:rFonts w:ascii="Times New Roman" w:hAnsi="Times New Roman" w:cs="Times New Roman"/>
              </w:rPr>
            </w:pPr>
          </w:p>
        </w:tc>
        <w:tc>
          <w:tcPr>
            <w:tcW w:w="1587" w:type="dxa"/>
          </w:tcPr>
          <w:p w:rsidR="008D78A5" w:rsidRPr="008D78A5" w:rsidRDefault="008D78A5">
            <w:pPr>
              <w:spacing w:after="1" w:line="220" w:lineRule="auto"/>
              <w:rPr>
                <w:rFonts w:ascii="Times New Roman" w:hAnsi="Times New Roman" w:cs="Times New Roman"/>
              </w:rPr>
            </w:pPr>
          </w:p>
        </w:tc>
      </w:tr>
      <w:tr w:rsidR="008D78A5" w:rsidRPr="008D78A5">
        <w:tc>
          <w:tcPr>
            <w:tcW w:w="3402" w:type="dxa"/>
          </w:tcPr>
          <w:p w:rsidR="008D78A5" w:rsidRPr="008D78A5" w:rsidRDefault="008D78A5">
            <w:pPr>
              <w:spacing w:after="1" w:line="220" w:lineRule="auto"/>
              <w:rPr>
                <w:rFonts w:ascii="Times New Roman" w:hAnsi="Times New Roman" w:cs="Times New Roman"/>
              </w:rPr>
            </w:pPr>
          </w:p>
        </w:tc>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погашение бюджетных кредитов на финансовое обеспечение реализации инфраструктурных проектов</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-30571,8</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-76429,5</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-174376,9</w:t>
            </w:r>
          </w:p>
        </w:tc>
      </w:tr>
      <w:tr w:rsidR="008D78A5" w:rsidRPr="008D78A5">
        <w:tc>
          <w:tcPr>
            <w:tcW w:w="3402" w:type="dxa"/>
          </w:tcPr>
          <w:p w:rsidR="008D78A5" w:rsidRPr="008D78A5" w:rsidRDefault="008D78A5">
            <w:pPr>
              <w:spacing w:after="1" w:line="220" w:lineRule="auto"/>
              <w:rPr>
                <w:rFonts w:ascii="Times New Roman" w:hAnsi="Times New Roman" w:cs="Times New Roman"/>
              </w:rPr>
            </w:pPr>
          </w:p>
        </w:tc>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погашение бюджетных кредитов на пополнение остатка средств на едином счете бюджета</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-4001093,7</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-4545860,3</w:t>
            </w:r>
          </w:p>
        </w:tc>
      </w:tr>
      <w:tr w:rsidR="008D78A5" w:rsidRPr="008D78A5">
        <w:tc>
          <w:tcPr>
            <w:tcW w:w="3402" w:type="dxa"/>
          </w:tcPr>
          <w:p w:rsidR="008D78A5" w:rsidRPr="008D78A5" w:rsidRDefault="008D78A5">
            <w:pPr>
              <w:spacing w:after="1" w:line="220" w:lineRule="auto"/>
              <w:rPr>
                <w:rFonts w:ascii="Times New Roman" w:hAnsi="Times New Roman" w:cs="Times New Roman"/>
              </w:rPr>
            </w:pPr>
          </w:p>
        </w:tc>
        <w:tc>
          <w:tcPr>
            <w:tcW w:w="5556"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погашение прочих бюджетных кредитов</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-149560,9</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-1098740,2</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-1098740,2</w:t>
            </w:r>
          </w:p>
        </w:tc>
      </w:tr>
      <w:tr w:rsidR="008D78A5" w:rsidRPr="008D78A5">
        <w:tc>
          <w:tcPr>
            <w:tcW w:w="8958" w:type="dxa"/>
            <w:gridSpan w:val="2"/>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Общий объем заимствований, направляемых на покрытие дефицита республиканского бюджета и погашение государственных долговых обязательств</w:t>
            </w:r>
          </w:p>
        </w:tc>
        <w:tc>
          <w:tcPr>
            <w:tcW w:w="141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-180132,7</w:t>
            </w:r>
          </w:p>
        </w:tc>
        <w:tc>
          <w:tcPr>
            <w:tcW w:w="164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2751522,6</w:t>
            </w:r>
          </w:p>
        </w:tc>
        <w:tc>
          <w:tcPr>
            <w:tcW w:w="1587"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502637,4</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outlineLvl w:val="0"/>
        <w:rPr>
          <w:rFonts w:ascii="Times New Roman" w:hAnsi="Times New Roman" w:cs="Times New Roman"/>
        </w:rPr>
      </w:pPr>
      <w:r w:rsidRPr="008D78A5">
        <w:rPr>
          <w:rFonts w:ascii="Times New Roman" w:hAnsi="Times New Roman" w:cs="Times New Roman"/>
        </w:rPr>
        <w:t>Приложение N 14</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 Закону</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"О республиканском бюджете</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Кабардино-Балкарской Республики на 2024 год</w:t>
      </w: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и на плановый период 2025 и 2026 годов"</w:t>
      </w:r>
    </w:p>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center"/>
        <w:rPr>
          <w:rFonts w:ascii="Times New Roman" w:hAnsi="Times New Roman" w:cs="Times New Roman"/>
        </w:rPr>
      </w:pPr>
      <w:bookmarkStart w:id="24" w:name="P52147"/>
      <w:bookmarkEnd w:id="24"/>
      <w:r w:rsidRPr="008D78A5">
        <w:rPr>
          <w:rFonts w:ascii="Times New Roman" w:hAnsi="Times New Roman" w:cs="Times New Roman"/>
          <w:b/>
        </w:rPr>
        <w:t>ИСТОЧНИКИ ФИНАНСИРОВАНИЯ ДЕФИЦИТА РЕСПУБЛИКАНСКОГО БЮДЖЕТА</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b/>
        </w:rPr>
        <w:t>НА 2024 ГОД И НА ПЛАНОВЫЙ ПЕРИОД 2025 И 2026 ГОДОВ</w:t>
      </w:r>
    </w:p>
    <w:p w:rsidR="008D78A5" w:rsidRPr="008D78A5" w:rsidRDefault="008D78A5">
      <w:pPr>
        <w:spacing w:after="1"/>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8D78A5" w:rsidRPr="008D78A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D78A5" w:rsidRPr="008D78A5" w:rsidRDefault="008D78A5">
            <w:pPr>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Список изменяющих документов</w:t>
            </w:r>
          </w:p>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color w:val="392C69"/>
              </w:rPr>
              <w:t xml:space="preserve">(в ред. </w:t>
            </w:r>
            <w:hyperlink r:id="rId597">
              <w:r w:rsidRPr="008D78A5">
                <w:rPr>
                  <w:rFonts w:ascii="Times New Roman" w:hAnsi="Times New Roman" w:cs="Times New Roman"/>
                  <w:color w:val="0000FF"/>
                </w:rPr>
                <w:t>Закона</w:t>
              </w:r>
            </w:hyperlink>
            <w:r w:rsidRPr="008D78A5">
              <w:rPr>
                <w:rFonts w:ascii="Times New Roman" w:hAnsi="Times New Roman" w:cs="Times New Roman"/>
                <w:color w:val="392C69"/>
              </w:rPr>
              <w:t xml:space="preserve"> КБР от 27.12.2024 N 50-РЗ)</w:t>
            </w:r>
          </w:p>
        </w:tc>
        <w:tc>
          <w:tcPr>
            <w:tcW w:w="113" w:type="dxa"/>
            <w:tcBorders>
              <w:top w:val="nil"/>
              <w:left w:val="nil"/>
              <w:bottom w:val="nil"/>
              <w:right w:val="nil"/>
            </w:tcBorders>
            <w:shd w:val="clear" w:color="auto" w:fill="F4F3F8"/>
            <w:tcMar>
              <w:top w:w="0" w:type="dxa"/>
              <w:left w:w="0" w:type="dxa"/>
              <w:bottom w:w="0" w:type="dxa"/>
              <w:right w:w="0" w:type="dxa"/>
            </w:tcMar>
          </w:tcPr>
          <w:p w:rsidR="008D78A5" w:rsidRPr="008D78A5" w:rsidRDefault="008D78A5">
            <w:pPr>
              <w:rPr>
                <w:rFonts w:ascii="Times New Roman" w:hAnsi="Times New Roman" w:cs="Times New Roman"/>
              </w:rPr>
            </w:pP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right"/>
        <w:rPr>
          <w:rFonts w:ascii="Times New Roman" w:hAnsi="Times New Roman" w:cs="Times New Roman"/>
        </w:rPr>
      </w:pPr>
      <w:r w:rsidRPr="008D78A5">
        <w:rPr>
          <w:rFonts w:ascii="Times New Roman" w:hAnsi="Times New Roman" w:cs="Times New Roman"/>
        </w:rPr>
        <w:t>(тыс. рублей)</w:t>
      </w:r>
    </w:p>
    <w:p w:rsidR="008D78A5" w:rsidRPr="008D78A5" w:rsidRDefault="008D78A5">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5272"/>
        <w:gridCol w:w="1779"/>
        <w:gridCol w:w="1814"/>
        <w:gridCol w:w="1871"/>
      </w:tblGrid>
      <w:tr w:rsidR="008D78A5" w:rsidRPr="008D78A5">
        <w:tc>
          <w:tcPr>
            <w:tcW w:w="28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Код бюджетной классификации Российской Федерации</w:t>
            </w:r>
          </w:p>
        </w:tc>
        <w:tc>
          <w:tcPr>
            <w:tcW w:w="5272"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Вид заимствований</w:t>
            </w:r>
          </w:p>
        </w:tc>
        <w:tc>
          <w:tcPr>
            <w:tcW w:w="1779"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2024 год</w:t>
            </w:r>
          </w:p>
        </w:tc>
        <w:tc>
          <w:tcPr>
            <w:tcW w:w="1814"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2025 год</w:t>
            </w:r>
          </w:p>
        </w:tc>
        <w:tc>
          <w:tcPr>
            <w:tcW w:w="1871"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2026 год</w:t>
            </w:r>
          </w:p>
        </w:tc>
      </w:tr>
      <w:tr w:rsidR="008D78A5" w:rsidRPr="008D78A5">
        <w:tc>
          <w:tcPr>
            <w:tcW w:w="28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01 02 00 00 02 0000 710</w:t>
            </w:r>
          </w:p>
        </w:tc>
        <w:tc>
          <w:tcPr>
            <w:tcW w:w="527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Привлечение субъектами Российской Федерации кредитов от кредитных организаций в валюте Российской Федерации</w:t>
            </w:r>
          </w:p>
        </w:tc>
        <w:tc>
          <w:tcPr>
            <w:tcW w:w="177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1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2254177,8</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1775754,5</w:t>
            </w:r>
          </w:p>
        </w:tc>
      </w:tr>
      <w:tr w:rsidR="008D78A5" w:rsidRPr="008D78A5">
        <w:tc>
          <w:tcPr>
            <w:tcW w:w="28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01 03 01 00 02 0000 710</w:t>
            </w:r>
          </w:p>
        </w:tc>
        <w:tc>
          <w:tcPr>
            <w:tcW w:w="527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177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0,0</w:t>
            </w:r>
          </w:p>
        </w:tc>
        <w:tc>
          <w:tcPr>
            <w:tcW w:w="181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5673608,2</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4545860,3</w:t>
            </w:r>
          </w:p>
        </w:tc>
      </w:tr>
      <w:tr w:rsidR="008D78A5" w:rsidRPr="008D78A5">
        <w:tc>
          <w:tcPr>
            <w:tcW w:w="28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01 03 01 00 02 0000 810</w:t>
            </w:r>
          </w:p>
        </w:tc>
        <w:tc>
          <w:tcPr>
            <w:tcW w:w="527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177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-180132,7</w:t>
            </w:r>
          </w:p>
        </w:tc>
        <w:tc>
          <w:tcPr>
            <w:tcW w:w="181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-5176263,4</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-5818977,4</w:t>
            </w:r>
          </w:p>
        </w:tc>
      </w:tr>
      <w:tr w:rsidR="008D78A5" w:rsidRPr="008D78A5">
        <w:tc>
          <w:tcPr>
            <w:tcW w:w="28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lastRenderedPageBreak/>
              <w:t>01 05 02 01 02 0000 510</w:t>
            </w:r>
          </w:p>
        </w:tc>
        <w:tc>
          <w:tcPr>
            <w:tcW w:w="527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Увеличение прочих остатков денежных средств бюджетов субъектов Российской Федерации</w:t>
            </w:r>
          </w:p>
        </w:tc>
        <w:tc>
          <w:tcPr>
            <w:tcW w:w="177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-60511838,7</w:t>
            </w:r>
          </w:p>
        </w:tc>
        <w:tc>
          <w:tcPr>
            <w:tcW w:w="181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-56159446,5</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-60793806,6</w:t>
            </w:r>
          </w:p>
        </w:tc>
      </w:tr>
      <w:tr w:rsidR="008D78A5" w:rsidRPr="008D78A5">
        <w:tc>
          <w:tcPr>
            <w:tcW w:w="2835" w:type="dxa"/>
            <w:vAlign w:val="center"/>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01 05 02 01 02 0000 610</w:t>
            </w:r>
          </w:p>
        </w:tc>
        <w:tc>
          <w:tcPr>
            <w:tcW w:w="5272" w:type="dxa"/>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Уменьшение прочих остатков денежных средств бюджетов субъектов Российской Федерации</w:t>
            </w:r>
          </w:p>
        </w:tc>
        <w:tc>
          <w:tcPr>
            <w:tcW w:w="177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63653718,4</w:t>
            </w:r>
          </w:p>
        </w:tc>
        <w:tc>
          <w:tcPr>
            <w:tcW w:w="181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56159446,5</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60793806,6</w:t>
            </w:r>
          </w:p>
        </w:tc>
      </w:tr>
      <w:tr w:rsidR="008D78A5" w:rsidRPr="008D78A5">
        <w:tc>
          <w:tcPr>
            <w:tcW w:w="8107" w:type="dxa"/>
            <w:gridSpan w:val="2"/>
            <w:vAlign w:val="center"/>
          </w:tcPr>
          <w:p w:rsidR="008D78A5" w:rsidRPr="008D78A5" w:rsidRDefault="008D78A5">
            <w:pPr>
              <w:spacing w:after="1" w:line="220" w:lineRule="auto"/>
              <w:ind w:left="57"/>
              <w:rPr>
                <w:rFonts w:ascii="Times New Roman" w:hAnsi="Times New Roman" w:cs="Times New Roman"/>
              </w:rPr>
            </w:pPr>
            <w:r w:rsidRPr="008D78A5">
              <w:rPr>
                <w:rFonts w:ascii="Times New Roman" w:hAnsi="Times New Roman" w:cs="Times New Roman"/>
              </w:rPr>
              <w:t>ВСЕГО</w:t>
            </w:r>
          </w:p>
        </w:tc>
        <w:tc>
          <w:tcPr>
            <w:tcW w:w="1779"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2961747,0</w:t>
            </w:r>
          </w:p>
        </w:tc>
        <w:tc>
          <w:tcPr>
            <w:tcW w:w="1814"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2751522,6</w:t>
            </w:r>
          </w:p>
        </w:tc>
        <w:tc>
          <w:tcPr>
            <w:tcW w:w="1871" w:type="dxa"/>
          </w:tcPr>
          <w:p w:rsidR="008D78A5" w:rsidRPr="008D78A5" w:rsidRDefault="008D78A5">
            <w:pPr>
              <w:spacing w:after="1" w:line="220" w:lineRule="auto"/>
              <w:jc w:val="center"/>
              <w:rPr>
                <w:rFonts w:ascii="Times New Roman" w:hAnsi="Times New Roman" w:cs="Times New Roman"/>
              </w:rPr>
            </w:pPr>
            <w:r w:rsidRPr="008D78A5">
              <w:rPr>
                <w:rFonts w:ascii="Times New Roman" w:hAnsi="Times New Roman" w:cs="Times New Roman"/>
              </w:rPr>
              <w:t>502637,4</w:t>
            </w:r>
          </w:p>
        </w:tc>
      </w:tr>
    </w:tbl>
    <w:p w:rsidR="008D78A5" w:rsidRPr="008D78A5" w:rsidRDefault="008D78A5">
      <w:pPr>
        <w:spacing w:after="1" w:line="220" w:lineRule="auto"/>
        <w:jc w:val="both"/>
        <w:rPr>
          <w:rFonts w:ascii="Times New Roman" w:hAnsi="Times New Roman" w:cs="Times New Roman"/>
        </w:rPr>
      </w:pPr>
    </w:p>
    <w:p w:rsidR="008D78A5" w:rsidRPr="008D78A5" w:rsidRDefault="008D78A5">
      <w:pPr>
        <w:spacing w:after="1" w:line="220" w:lineRule="auto"/>
        <w:jc w:val="both"/>
        <w:rPr>
          <w:rFonts w:ascii="Times New Roman" w:hAnsi="Times New Roman" w:cs="Times New Roman"/>
        </w:rPr>
      </w:pPr>
    </w:p>
    <w:p w:rsidR="008D78A5" w:rsidRPr="008D78A5" w:rsidRDefault="008D78A5">
      <w:pPr>
        <w:pBdr>
          <w:bottom w:val="single" w:sz="6" w:space="0" w:color="auto"/>
        </w:pBdr>
        <w:spacing w:before="100" w:after="100"/>
        <w:jc w:val="both"/>
        <w:rPr>
          <w:rFonts w:ascii="Times New Roman" w:hAnsi="Times New Roman" w:cs="Times New Roman"/>
          <w:sz w:val="2"/>
          <w:szCs w:val="2"/>
        </w:rPr>
      </w:pPr>
    </w:p>
    <w:p w:rsidR="00882B26" w:rsidRPr="008D78A5" w:rsidRDefault="00882B26">
      <w:pPr>
        <w:rPr>
          <w:rFonts w:ascii="Times New Roman" w:hAnsi="Times New Roman" w:cs="Times New Roman"/>
        </w:rPr>
      </w:pPr>
      <w:bookmarkStart w:id="25" w:name="_GoBack"/>
      <w:bookmarkEnd w:id="25"/>
    </w:p>
    <w:sectPr w:rsidR="00882B26" w:rsidRPr="008D78A5">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A4B"/>
    <w:rsid w:val="00505A4B"/>
    <w:rsid w:val="00882B26"/>
    <w:rsid w:val="008D7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85FEBB-44E0-4B4B-BCBB-A870142B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304&amp;n=107217&amp;dst=100008" TargetMode="External"/><Relationship Id="rId21" Type="http://schemas.openxmlformats.org/officeDocument/2006/relationships/hyperlink" Target="https://login.consultant.ru/link/?req=doc&amp;base=LAW&amp;n=480750&amp;dst=100052" TargetMode="External"/><Relationship Id="rId324" Type="http://schemas.openxmlformats.org/officeDocument/2006/relationships/hyperlink" Target="https://login.consultant.ru/link/?req=doc&amp;base=RLAW304&amp;n=78385&amp;dst=101796" TargetMode="External"/><Relationship Id="rId531" Type="http://schemas.openxmlformats.org/officeDocument/2006/relationships/hyperlink" Target="https://login.consultant.ru/link/?req=doc&amp;base=LAW&amp;n=479465&amp;dst=154" TargetMode="External"/><Relationship Id="rId170" Type="http://schemas.openxmlformats.org/officeDocument/2006/relationships/hyperlink" Target="https://login.consultant.ru/link/?req=doc&amp;base=RLAW304&amp;n=115403&amp;dst=100055" TargetMode="External"/><Relationship Id="rId268" Type="http://schemas.openxmlformats.org/officeDocument/2006/relationships/hyperlink" Target="https://login.consultant.ru/link/?req=doc&amp;base=RLAW304&amp;n=46522&amp;dst=100009" TargetMode="External"/><Relationship Id="rId475" Type="http://schemas.openxmlformats.org/officeDocument/2006/relationships/hyperlink" Target="https://login.consultant.ru/link/?req=doc&amp;base=LAW&amp;n=493653&amp;dst=100010" TargetMode="External"/><Relationship Id="rId32" Type="http://schemas.openxmlformats.org/officeDocument/2006/relationships/hyperlink" Target="https://login.consultant.ru/link/?req=doc&amp;base=RLAW304&amp;n=117162&amp;dst=100029" TargetMode="External"/><Relationship Id="rId128" Type="http://schemas.openxmlformats.org/officeDocument/2006/relationships/hyperlink" Target="https://login.consultant.ru/link/?req=doc&amp;base=RLAW304&amp;n=107220&amp;dst=100008" TargetMode="External"/><Relationship Id="rId335" Type="http://schemas.openxmlformats.org/officeDocument/2006/relationships/hyperlink" Target="https://login.consultant.ru/link/?req=doc&amp;base=RLAW304&amp;n=114206&amp;dst=100014" TargetMode="External"/><Relationship Id="rId542" Type="http://schemas.openxmlformats.org/officeDocument/2006/relationships/hyperlink" Target="https://login.consultant.ru/link/?req=doc&amp;base=RLAW304&amp;n=117237&amp;dst=100008" TargetMode="External"/><Relationship Id="rId181" Type="http://schemas.openxmlformats.org/officeDocument/2006/relationships/hyperlink" Target="https://login.consultant.ru/link/?req=doc&amp;base=RLAW304&amp;n=106653&amp;dst=102069" TargetMode="External"/><Relationship Id="rId402" Type="http://schemas.openxmlformats.org/officeDocument/2006/relationships/hyperlink" Target="https://login.consultant.ru/link/?req=doc&amp;base=RLAW304&amp;n=111264&amp;dst=100008" TargetMode="External"/><Relationship Id="rId279" Type="http://schemas.openxmlformats.org/officeDocument/2006/relationships/hyperlink" Target="https://login.consultant.ru/link/?req=doc&amp;base=RLAW304&amp;n=107213&amp;dst=100009" TargetMode="External"/><Relationship Id="rId486" Type="http://schemas.openxmlformats.org/officeDocument/2006/relationships/hyperlink" Target="https://login.consultant.ru/link/?req=doc&amp;base=RLAW304&amp;n=107212&amp;dst=100008" TargetMode="External"/><Relationship Id="rId43" Type="http://schemas.openxmlformats.org/officeDocument/2006/relationships/hyperlink" Target="https://login.consultant.ru/link/?req=doc&amp;base=RLAW304&amp;n=115403&amp;dst=100064" TargetMode="External"/><Relationship Id="rId139" Type="http://schemas.openxmlformats.org/officeDocument/2006/relationships/hyperlink" Target="https://login.consultant.ru/link/?req=doc&amp;base=RLAW304&amp;n=106785&amp;dst=100008" TargetMode="External"/><Relationship Id="rId346" Type="http://schemas.openxmlformats.org/officeDocument/2006/relationships/hyperlink" Target="https://login.consultant.ru/link/?req=doc&amp;base=RLAW304&amp;n=117237&amp;dst=100008" TargetMode="External"/><Relationship Id="rId553" Type="http://schemas.openxmlformats.org/officeDocument/2006/relationships/hyperlink" Target="https://login.consultant.ru/link/?req=doc&amp;base=RLAW304&amp;n=117162&amp;dst=141797" TargetMode="External"/><Relationship Id="rId192" Type="http://schemas.openxmlformats.org/officeDocument/2006/relationships/hyperlink" Target="https://login.consultant.ru/link/?req=doc&amp;base=LAW&amp;n=494980" TargetMode="External"/><Relationship Id="rId206" Type="http://schemas.openxmlformats.org/officeDocument/2006/relationships/hyperlink" Target="https://login.consultant.ru/link/?req=doc&amp;base=RLAW304&amp;n=114206&amp;dst=100014" TargetMode="External"/><Relationship Id="rId413" Type="http://schemas.openxmlformats.org/officeDocument/2006/relationships/hyperlink" Target="https://login.consultant.ru/link/?req=doc&amp;base=LAW&amp;n=494980" TargetMode="External"/><Relationship Id="rId497" Type="http://schemas.openxmlformats.org/officeDocument/2006/relationships/hyperlink" Target="https://login.consultant.ru/link/?req=doc&amp;base=RLAW304&amp;n=115582&amp;dst=100008" TargetMode="External"/><Relationship Id="rId357" Type="http://schemas.openxmlformats.org/officeDocument/2006/relationships/hyperlink" Target="https://login.consultant.ru/link/?req=doc&amp;base=RLAW304&amp;n=107331&amp;dst=100009" TargetMode="External"/><Relationship Id="rId54" Type="http://schemas.openxmlformats.org/officeDocument/2006/relationships/hyperlink" Target="https://login.consultant.ru/link/?req=doc&amp;base=RLAW304&amp;n=115403&amp;dst=100064" TargetMode="External"/><Relationship Id="rId217" Type="http://schemas.openxmlformats.org/officeDocument/2006/relationships/hyperlink" Target="https://login.consultant.ru/link/?req=doc&amp;base=RLAW304&amp;n=115582&amp;dst=100008" TargetMode="External"/><Relationship Id="rId564" Type="http://schemas.openxmlformats.org/officeDocument/2006/relationships/hyperlink" Target="https://login.consultant.ru/link/?req=doc&amp;base=RLAW304&amp;n=117162&amp;dst=143274" TargetMode="External"/><Relationship Id="rId424" Type="http://schemas.openxmlformats.org/officeDocument/2006/relationships/hyperlink" Target="https://login.consultant.ru/link/?req=doc&amp;base=RLAW304&amp;n=78486&amp;dst=100016" TargetMode="External"/><Relationship Id="rId270" Type="http://schemas.openxmlformats.org/officeDocument/2006/relationships/hyperlink" Target="https://login.consultant.ru/link/?req=doc&amp;base=RLAW304&amp;n=117233&amp;dst=100008" TargetMode="External"/><Relationship Id="rId65" Type="http://schemas.openxmlformats.org/officeDocument/2006/relationships/hyperlink" Target="https://login.consultant.ru/link/?req=doc&amp;base=RLAW304&amp;n=117233&amp;dst=100008" TargetMode="External"/><Relationship Id="rId130" Type="http://schemas.openxmlformats.org/officeDocument/2006/relationships/hyperlink" Target="https://login.consultant.ru/link/?req=doc&amp;base=RLAW304&amp;n=111264&amp;dst=100008" TargetMode="External"/><Relationship Id="rId368" Type="http://schemas.openxmlformats.org/officeDocument/2006/relationships/hyperlink" Target="https://login.consultant.ru/link/?req=doc&amp;base=RLAW304&amp;n=115403&amp;dst=100047" TargetMode="External"/><Relationship Id="rId575" Type="http://schemas.openxmlformats.org/officeDocument/2006/relationships/hyperlink" Target="https://login.consultant.ru/link/?req=doc&amp;base=RLAW304&amp;n=117301&amp;dst=100007" TargetMode="External"/><Relationship Id="rId228" Type="http://schemas.openxmlformats.org/officeDocument/2006/relationships/hyperlink" Target="https://login.consultant.ru/link/?req=doc&amp;base=RLAW304&amp;n=117201" TargetMode="External"/><Relationship Id="rId435" Type="http://schemas.openxmlformats.org/officeDocument/2006/relationships/hyperlink" Target="https://login.consultant.ru/link/?req=doc&amp;base=RLAW304&amp;n=115403&amp;dst=100055" TargetMode="External"/><Relationship Id="rId281" Type="http://schemas.openxmlformats.org/officeDocument/2006/relationships/hyperlink" Target="https://login.consultant.ru/link/?req=doc&amp;base=RLAW304&amp;n=107217&amp;dst=100008" TargetMode="External"/><Relationship Id="rId502" Type="http://schemas.openxmlformats.org/officeDocument/2006/relationships/hyperlink" Target="https://login.consultant.ru/link/?req=doc&amp;base=RLAW304&amp;n=106653&amp;dst=102069" TargetMode="External"/><Relationship Id="rId76" Type="http://schemas.openxmlformats.org/officeDocument/2006/relationships/hyperlink" Target="https://login.consultant.ru/link/?req=doc&amp;base=RLAW304&amp;n=108219&amp;dst=100008" TargetMode="External"/><Relationship Id="rId141" Type="http://schemas.openxmlformats.org/officeDocument/2006/relationships/hyperlink" Target="https://login.consultant.ru/link/?req=doc&amp;base=RLAW304&amp;n=106785&amp;dst=100008" TargetMode="External"/><Relationship Id="rId379" Type="http://schemas.openxmlformats.org/officeDocument/2006/relationships/hyperlink" Target="https://login.consultant.ru/link/?req=doc&amp;base=LAW&amp;n=489340" TargetMode="External"/><Relationship Id="rId586" Type="http://schemas.openxmlformats.org/officeDocument/2006/relationships/hyperlink" Target="https://login.consultant.ru/link/?req=doc&amp;base=RLAW304&amp;n=117162&amp;dst=144472" TargetMode="External"/><Relationship Id="rId7" Type="http://schemas.openxmlformats.org/officeDocument/2006/relationships/hyperlink" Target="https://login.consultant.ru/link/?req=doc&amp;base=RLAW304&amp;n=117162&amp;dst=100012" TargetMode="External"/><Relationship Id="rId239" Type="http://schemas.openxmlformats.org/officeDocument/2006/relationships/hyperlink" Target="https://login.consultant.ru/link/?req=doc&amp;base=RLAW304&amp;n=106832&amp;dst=100008" TargetMode="External"/><Relationship Id="rId446" Type="http://schemas.openxmlformats.org/officeDocument/2006/relationships/hyperlink" Target="https://login.consultant.ru/link/?req=doc&amp;base=LAW&amp;n=95973" TargetMode="External"/><Relationship Id="rId292" Type="http://schemas.openxmlformats.org/officeDocument/2006/relationships/hyperlink" Target="https://login.consultant.ru/link/?req=doc&amp;base=RLAW304&amp;n=115582&amp;dst=100008" TargetMode="External"/><Relationship Id="rId306" Type="http://schemas.openxmlformats.org/officeDocument/2006/relationships/hyperlink" Target="https://login.consultant.ru/link/?req=doc&amp;base=RLAW304&amp;n=114206&amp;dst=100014" TargetMode="External"/><Relationship Id="rId87" Type="http://schemas.openxmlformats.org/officeDocument/2006/relationships/hyperlink" Target="https://login.consultant.ru/link/?req=doc&amp;base=RLAW304&amp;n=114206&amp;dst=100014" TargetMode="External"/><Relationship Id="rId513" Type="http://schemas.openxmlformats.org/officeDocument/2006/relationships/hyperlink" Target="https://login.consultant.ru/link/?req=doc&amp;base=RLAW304&amp;n=107517&amp;dst=100008" TargetMode="External"/><Relationship Id="rId597" Type="http://schemas.openxmlformats.org/officeDocument/2006/relationships/hyperlink" Target="https://login.consultant.ru/link/?req=doc&amp;base=RLAW304&amp;n=117162&amp;dst=144774" TargetMode="External"/><Relationship Id="rId152" Type="http://schemas.openxmlformats.org/officeDocument/2006/relationships/hyperlink" Target="https://login.consultant.ru/link/?req=doc&amp;base=RLAW304&amp;n=107903&amp;dst=100008" TargetMode="External"/><Relationship Id="rId457" Type="http://schemas.openxmlformats.org/officeDocument/2006/relationships/hyperlink" Target="https://login.consultant.ru/link/?req=doc&amp;base=RLAW304&amp;n=106649&amp;dst=100009" TargetMode="External"/><Relationship Id="rId261" Type="http://schemas.openxmlformats.org/officeDocument/2006/relationships/hyperlink" Target="https://login.consultant.ru/link/?req=doc&amp;base=RLAW304&amp;n=106831&amp;dst=100008" TargetMode="External"/><Relationship Id="rId499" Type="http://schemas.openxmlformats.org/officeDocument/2006/relationships/hyperlink" Target="https://login.consultant.ru/link/?req=doc&amp;base=RLAW304&amp;n=106785&amp;dst=100008" TargetMode="External"/><Relationship Id="rId14" Type="http://schemas.openxmlformats.org/officeDocument/2006/relationships/hyperlink" Target="https://login.consultant.ru/link/?req=doc&amp;base=RLAW304&amp;n=117162&amp;dst=100020" TargetMode="External"/><Relationship Id="rId56" Type="http://schemas.openxmlformats.org/officeDocument/2006/relationships/hyperlink" Target="https://login.consultant.ru/link/?req=doc&amp;base=RLAW304&amp;n=107332&amp;dst=100008" TargetMode="External"/><Relationship Id="rId317" Type="http://schemas.openxmlformats.org/officeDocument/2006/relationships/hyperlink" Target="https://login.consultant.ru/link/?req=doc&amp;base=RLAW304&amp;n=106653&amp;dst=102069" TargetMode="External"/><Relationship Id="rId359" Type="http://schemas.openxmlformats.org/officeDocument/2006/relationships/hyperlink" Target="https://login.consultant.ru/link/?req=doc&amp;base=RLAW304&amp;n=106653&amp;dst=102069" TargetMode="External"/><Relationship Id="rId524" Type="http://schemas.openxmlformats.org/officeDocument/2006/relationships/hyperlink" Target="https://login.consultant.ru/link/?req=doc&amp;base=RLAW304&amp;n=107007&amp;dst=100008" TargetMode="External"/><Relationship Id="rId566" Type="http://schemas.openxmlformats.org/officeDocument/2006/relationships/hyperlink" Target="https://login.consultant.ru/link/?req=doc&amp;base=RLAW304&amp;n=117162&amp;dst=143414" TargetMode="External"/><Relationship Id="rId98" Type="http://schemas.openxmlformats.org/officeDocument/2006/relationships/hyperlink" Target="https://login.consultant.ru/link/?req=doc&amp;base=RLAW304&amp;n=107903&amp;dst=100008" TargetMode="External"/><Relationship Id="rId121" Type="http://schemas.openxmlformats.org/officeDocument/2006/relationships/hyperlink" Target="https://login.consultant.ru/link/?req=doc&amp;base=LAW&amp;n=477816&amp;dst=100009" TargetMode="External"/><Relationship Id="rId163" Type="http://schemas.openxmlformats.org/officeDocument/2006/relationships/hyperlink" Target="https://login.consultant.ru/link/?req=doc&amp;base=LAW&amp;n=479460" TargetMode="External"/><Relationship Id="rId219" Type="http://schemas.openxmlformats.org/officeDocument/2006/relationships/hyperlink" Target="https://login.consultant.ru/link/?req=doc&amp;base=RLAW304&amp;n=106649&amp;dst=100009" TargetMode="External"/><Relationship Id="rId370" Type="http://schemas.openxmlformats.org/officeDocument/2006/relationships/hyperlink" Target="https://login.consultant.ru/link/?req=doc&amp;base=RLAW304&amp;n=115403&amp;dst=100041" TargetMode="External"/><Relationship Id="rId426" Type="http://schemas.openxmlformats.org/officeDocument/2006/relationships/hyperlink" Target="https://login.consultant.ru/link/?req=doc&amp;base=RLAW304&amp;n=109665" TargetMode="External"/><Relationship Id="rId230" Type="http://schemas.openxmlformats.org/officeDocument/2006/relationships/hyperlink" Target="https://login.consultant.ru/link/?req=doc&amp;base=RLAW304&amp;n=111264&amp;dst=100008" TargetMode="External"/><Relationship Id="rId468" Type="http://schemas.openxmlformats.org/officeDocument/2006/relationships/hyperlink" Target="https://login.consultant.ru/link/?req=doc&amp;base=RLAW304&amp;n=106943&amp;dst=100009" TargetMode="External"/><Relationship Id="rId25" Type="http://schemas.openxmlformats.org/officeDocument/2006/relationships/hyperlink" Target="https://login.consultant.ru/link/?req=doc&amp;base=LAW&amp;n=471223&amp;dst=1087" TargetMode="External"/><Relationship Id="rId67" Type="http://schemas.openxmlformats.org/officeDocument/2006/relationships/hyperlink" Target="https://login.consultant.ru/link/?req=doc&amp;base=RLAW304&amp;n=117233&amp;dst=100008" TargetMode="External"/><Relationship Id="rId272" Type="http://schemas.openxmlformats.org/officeDocument/2006/relationships/hyperlink" Target="https://login.consultant.ru/link/?req=doc&amp;base=LAW&amp;n=486160&amp;dst=2" TargetMode="External"/><Relationship Id="rId328" Type="http://schemas.openxmlformats.org/officeDocument/2006/relationships/hyperlink" Target="https://login.consultant.ru/link/?req=doc&amp;base=RLAW304&amp;n=111264&amp;dst=100008" TargetMode="External"/><Relationship Id="rId535" Type="http://schemas.openxmlformats.org/officeDocument/2006/relationships/hyperlink" Target="https://login.consultant.ru/link/?req=doc&amp;base=LAW&amp;n=494980" TargetMode="External"/><Relationship Id="rId577" Type="http://schemas.openxmlformats.org/officeDocument/2006/relationships/hyperlink" Target="https://login.consultant.ru/link/?req=doc&amp;base=RLAW304&amp;n=117162&amp;dst=144265" TargetMode="External"/><Relationship Id="rId132" Type="http://schemas.openxmlformats.org/officeDocument/2006/relationships/hyperlink" Target="https://login.consultant.ru/link/?req=doc&amp;base=RLAW304&amp;n=107517&amp;dst=100008" TargetMode="External"/><Relationship Id="rId174" Type="http://schemas.openxmlformats.org/officeDocument/2006/relationships/hyperlink" Target="https://login.consultant.ru/link/?req=doc&amp;base=RLAW304&amp;n=113757" TargetMode="External"/><Relationship Id="rId381" Type="http://schemas.openxmlformats.org/officeDocument/2006/relationships/hyperlink" Target="https://login.consultant.ru/link/?req=doc&amp;base=LAW&amp;n=489340" TargetMode="External"/><Relationship Id="rId241" Type="http://schemas.openxmlformats.org/officeDocument/2006/relationships/hyperlink" Target="https://login.consultant.ru/link/?req=doc&amp;base=RLAW304&amp;n=117233&amp;dst=100008" TargetMode="External"/><Relationship Id="rId437" Type="http://schemas.openxmlformats.org/officeDocument/2006/relationships/hyperlink" Target="https://login.consultant.ru/link/?req=doc&amp;base=RLAW304&amp;n=115403&amp;dst=100064" TargetMode="External"/><Relationship Id="rId479" Type="http://schemas.openxmlformats.org/officeDocument/2006/relationships/hyperlink" Target="https://login.consultant.ru/link/?req=doc&amp;base=RLAW304&amp;n=117201" TargetMode="External"/><Relationship Id="rId36" Type="http://schemas.openxmlformats.org/officeDocument/2006/relationships/hyperlink" Target="https://login.consultant.ru/link/?req=doc&amp;base=LAW&amp;n=466790&amp;dst=3385" TargetMode="External"/><Relationship Id="rId283" Type="http://schemas.openxmlformats.org/officeDocument/2006/relationships/hyperlink" Target="https://login.consultant.ru/link/?req=doc&amp;base=RLAW304&amp;n=117233&amp;dst=100008" TargetMode="External"/><Relationship Id="rId339" Type="http://schemas.openxmlformats.org/officeDocument/2006/relationships/hyperlink" Target="https://login.consultant.ru/link/?req=doc&amp;base=RLAW304&amp;n=107007&amp;dst=100008" TargetMode="External"/><Relationship Id="rId490" Type="http://schemas.openxmlformats.org/officeDocument/2006/relationships/hyperlink" Target="https://login.consultant.ru/link/?req=doc&amp;base=RLAW304&amp;n=114206&amp;dst=100014" TargetMode="External"/><Relationship Id="rId504" Type="http://schemas.openxmlformats.org/officeDocument/2006/relationships/hyperlink" Target="https://login.consultant.ru/link/?req=doc&amp;base=RLAW304&amp;n=107331&amp;dst=100009" TargetMode="External"/><Relationship Id="rId546" Type="http://schemas.openxmlformats.org/officeDocument/2006/relationships/hyperlink" Target="https://login.consultant.ru/link/?req=doc&amp;base=LAW&amp;n=493653&amp;dst=100010" TargetMode="External"/><Relationship Id="rId78" Type="http://schemas.openxmlformats.org/officeDocument/2006/relationships/hyperlink" Target="https://login.consultant.ru/link/?req=doc&amp;base=RLAW304&amp;n=107332&amp;dst=100008" TargetMode="External"/><Relationship Id="rId101" Type="http://schemas.openxmlformats.org/officeDocument/2006/relationships/hyperlink" Target="https://login.consultant.ru/link/?req=doc&amp;base=RLAW304&amp;n=117238&amp;dst=100009" TargetMode="External"/><Relationship Id="rId143" Type="http://schemas.openxmlformats.org/officeDocument/2006/relationships/hyperlink" Target="https://login.consultant.ru/link/?req=doc&amp;base=RLAW304&amp;n=106653&amp;dst=102069" TargetMode="External"/><Relationship Id="rId185" Type="http://schemas.openxmlformats.org/officeDocument/2006/relationships/hyperlink" Target="https://login.consultant.ru/link/?req=doc&amp;base=RLAW304&amp;n=107220&amp;dst=100008" TargetMode="External"/><Relationship Id="rId350" Type="http://schemas.openxmlformats.org/officeDocument/2006/relationships/hyperlink" Target="https://login.consultant.ru/link/?req=doc&amp;base=RLAW304&amp;n=106785&amp;dst=100008" TargetMode="External"/><Relationship Id="rId406" Type="http://schemas.openxmlformats.org/officeDocument/2006/relationships/hyperlink" Target="https://login.consultant.ru/link/?req=doc&amp;base=RLAW304&amp;n=106832&amp;dst=100008" TargetMode="External"/><Relationship Id="rId588" Type="http://schemas.openxmlformats.org/officeDocument/2006/relationships/hyperlink" Target="https://login.consultant.ru/link/?req=doc&amp;base=RLAW304&amp;n=117162&amp;dst=144528" TargetMode="External"/><Relationship Id="rId9" Type="http://schemas.openxmlformats.org/officeDocument/2006/relationships/hyperlink" Target="https://login.consultant.ru/link/?req=doc&amp;base=RLAW304&amp;n=117162&amp;dst=100014" TargetMode="External"/><Relationship Id="rId210" Type="http://schemas.openxmlformats.org/officeDocument/2006/relationships/hyperlink" Target="https://login.consultant.ru/link/?req=doc&amp;base=RLAW304&amp;n=114206&amp;dst=100014" TargetMode="External"/><Relationship Id="rId392" Type="http://schemas.openxmlformats.org/officeDocument/2006/relationships/hyperlink" Target="https://login.consultant.ru/link/?req=doc&amp;base=RLAW304&amp;n=78385&amp;dst=101796" TargetMode="External"/><Relationship Id="rId448" Type="http://schemas.openxmlformats.org/officeDocument/2006/relationships/hyperlink" Target="https://login.consultant.ru/link/?req=doc&amp;base=LAW&amp;n=489344" TargetMode="External"/><Relationship Id="rId252" Type="http://schemas.openxmlformats.org/officeDocument/2006/relationships/hyperlink" Target="https://login.consultant.ru/link/?req=doc&amp;base=RLAW304&amp;n=106832&amp;dst=100008" TargetMode="External"/><Relationship Id="rId294" Type="http://schemas.openxmlformats.org/officeDocument/2006/relationships/hyperlink" Target="https://login.consultant.ru/link/?req=doc&amp;base=RLAW304&amp;n=107332&amp;dst=100008" TargetMode="External"/><Relationship Id="rId308" Type="http://schemas.openxmlformats.org/officeDocument/2006/relationships/hyperlink" Target="https://login.consultant.ru/link/?req=doc&amp;base=LAW&amp;n=494980" TargetMode="External"/><Relationship Id="rId515" Type="http://schemas.openxmlformats.org/officeDocument/2006/relationships/hyperlink" Target="https://login.consultant.ru/link/?req=doc&amp;base=RLAW304&amp;n=106832&amp;dst=100008" TargetMode="External"/><Relationship Id="rId47" Type="http://schemas.openxmlformats.org/officeDocument/2006/relationships/hyperlink" Target="https://login.consultant.ru/link/?req=doc&amp;base=RLAW304&amp;n=111277" TargetMode="External"/><Relationship Id="rId89" Type="http://schemas.openxmlformats.org/officeDocument/2006/relationships/hyperlink" Target="https://login.consultant.ru/link/?req=doc&amp;base=RLAW304&amp;n=117237&amp;dst=100008" TargetMode="External"/><Relationship Id="rId112" Type="http://schemas.openxmlformats.org/officeDocument/2006/relationships/hyperlink" Target="https://login.consultant.ru/link/?req=doc&amp;base=RLAW304&amp;n=106831&amp;dst=100008" TargetMode="External"/><Relationship Id="rId154" Type="http://schemas.openxmlformats.org/officeDocument/2006/relationships/hyperlink" Target="https://login.consultant.ru/link/?req=doc&amp;base=RLAW304&amp;n=107903&amp;dst=100008" TargetMode="External"/><Relationship Id="rId361" Type="http://schemas.openxmlformats.org/officeDocument/2006/relationships/hyperlink" Target="https://login.consultant.ru/link/?req=doc&amp;base=RLAW304&amp;n=106785&amp;dst=100008" TargetMode="External"/><Relationship Id="rId557" Type="http://schemas.openxmlformats.org/officeDocument/2006/relationships/hyperlink" Target="https://login.consultant.ru/link/?req=doc&amp;base=RLAW304&amp;n=117162&amp;dst=142652" TargetMode="External"/><Relationship Id="rId599" Type="http://schemas.openxmlformats.org/officeDocument/2006/relationships/theme" Target="theme/theme1.xml"/><Relationship Id="rId196" Type="http://schemas.openxmlformats.org/officeDocument/2006/relationships/hyperlink" Target="https://login.consultant.ru/link/?req=doc&amp;base=LAW&amp;n=494980" TargetMode="External"/><Relationship Id="rId417" Type="http://schemas.openxmlformats.org/officeDocument/2006/relationships/hyperlink" Target="https://login.consultant.ru/link/?req=doc&amp;base=LAW&amp;n=479465&amp;dst=154" TargetMode="External"/><Relationship Id="rId459" Type="http://schemas.openxmlformats.org/officeDocument/2006/relationships/hyperlink" Target="https://login.consultant.ru/link/?req=doc&amp;base=RLAW304&amp;n=107212&amp;dst=100008" TargetMode="External"/><Relationship Id="rId16" Type="http://schemas.openxmlformats.org/officeDocument/2006/relationships/hyperlink" Target="https://login.consultant.ru/link/?req=doc&amp;base=LAW&amp;n=466790&amp;dst=3494" TargetMode="External"/><Relationship Id="rId221" Type="http://schemas.openxmlformats.org/officeDocument/2006/relationships/hyperlink" Target="https://login.consultant.ru/link/?req=doc&amp;base=RLAW304&amp;n=106653&amp;dst=102069" TargetMode="External"/><Relationship Id="rId263" Type="http://schemas.openxmlformats.org/officeDocument/2006/relationships/hyperlink" Target="https://login.consultant.ru/link/?req=doc&amp;base=RLAW304&amp;n=107221&amp;dst=100008" TargetMode="External"/><Relationship Id="rId319" Type="http://schemas.openxmlformats.org/officeDocument/2006/relationships/hyperlink" Target="https://login.consultant.ru/link/?req=doc&amp;base=LAW&amp;n=494980" TargetMode="External"/><Relationship Id="rId470" Type="http://schemas.openxmlformats.org/officeDocument/2006/relationships/hyperlink" Target="https://login.consultant.ru/link/?req=doc&amp;base=LAW&amp;n=486160&amp;dst=2" TargetMode="External"/><Relationship Id="rId526" Type="http://schemas.openxmlformats.org/officeDocument/2006/relationships/hyperlink" Target="https://login.consultant.ru/link/?req=doc&amp;base=LAW&amp;n=494980" TargetMode="External"/><Relationship Id="rId58" Type="http://schemas.openxmlformats.org/officeDocument/2006/relationships/hyperlink" Target="https://login.consultant.ru/link/?req=doc&amp;base=RLAW304&amp;n=106649&amp;dst=100009" TargetMode="External"/><Relationship Id="rId123" Type="http://schemas.openxmlformats.org/officeDocument/2006/relationships/hyperlink" Target="https://login.consultant.ru/link/?req=doc&amp;base=RLAW304&amp;n=106653&amp;dst=102069" TargetMode="External"/><Relationship Id="rId330" Type="http://schemas.openxmlformats.org/officeDocument/2006/relationships/hyperlink" Target="https://login.consultant.ru/link/?req=doc&amp;base=RLAW304&amp;n=107517&amp;dst=100008" TargetMode="External"/><Relationship Id="rId568" Type="http://schemas.openxmlformats.org/officeDocument/2006/relationships/hyperlink" Target="https://login.consultant.ru/link/?req=doc&amp;base=RLAW304&amp;n=117162&amp;dst=143621" TargetMode="External"/><Relationship Id="rId165" Type="http://schemas.openxmlformats.org/officeDocument/2006/relationships/hyperlink" Target="https://login.consultant.ru/link/?req=doc&amp;base=RLAW304&amp;n=115403&amp;dst=100047" TargetMode="External"/><Relationship Id="rId372" Type="http://schemas.openxmlformats.org/officeDocument/2006/relationships/hyperlink" Target="https://login.consultant.ru/link/?req=doc&amp;base=RLAW304&amp;n=115403&amp;dst=100055" TargetMode="External"/><Relationship Id="rId428" Type="http://schemas.openxmlformats.org/officeDocument/2006/relationships/hyperlink" Target="https://login.consultant.ru/link/?req=doc&amp;base=RLAW304&amp;n=105878" TargetMode="External"/><Relationship Id="rId232" Type="http://schemas.openxmlformats.org/officeDocument/2006/relationships/hyperlink" Target="https://login.consultant.ru/link/?req=doc&amp;base=RLAW304&amp;n=107517&amp;dst=100008" TargetMode="External"/><Relationship Id="rId274" Type="http://schemas.openxmlformats.org/officeDocument/2006/relationships/hyperlink" Target="https://login.consultant.ru/link/?req=doc&amp;base=RLAW304&amp;n=107331&amp;dst=100009" TargetMode="External"/><Relationship Id="rId481" Type="http://schemas.openxmlformats.org/officeDocument/2006/relationships/hyperlink" Target="https://login.consultant.ru/link/?req=doc&amp;base=RLAW304&amp;n=117162&amp;dst=139702" TargetMode="External"/><Relationship Id="rId27" Type="http://schemas.openxmlformats.org/officeDocument/2006/relationships/hyperlink" Target="https://login.consultant.ru/link/?req=doc&amp;base=RLAW304&amp;n=117162&amp;dst=100023" TargetMode="External"/><Relationship Id="rId69" Type="http://schemas.openxmlformats.org/officeDocument/2006/relationships/hyperlink" Target="https://login.consultant.ru/link/?req=doc&amp;base=RLAW304&amp;n=107212&amp;dst=100008" TargetMode="External"/><Relationship Id="rId134" Type="http://schemas.openxmlformats.org/officeDocument/2006/relationships/hyperlink" Target="https://login.consultant.ru/link/?req=doc&amp;base=RLAW304&amp;n=117237&amp;dst=100008" TargetMode="External"/><Relationship Id="rId537" Type="http://schemas.openxmlformats.org/officeDocument/2006/relationships/hyperlink" Target="https://login.consultant.ru/link/?req=doc&amp;base=RLAW304&amp;n=106832&amp;dst=100008" TargetMode="External"/><Relationship Id="rId579" Type="http://schemas.openxmlformats.org/officeDocument/2006/relationships/hyperlink" Target="https://login.consultant.ru/link/?req=doc&amp;base=RLAW304&amp;n=117162&amp;dst=144343" TargetMode="External"/><Relationship Id="rId80" Type="http://schemas.openxmlformats.org/officeDocument/2006/relationships/hyperlink" Target="https://login.consultant.ru/link/?req=doc&amp;base=RLAW304&amp;n=106831&amp;dst=100008" TargetMode="External"/><Relationship Id="rId176" Type="http://schemas.openxmlformats.org/officeDocument/2006/relationships/hyperlink" Target="https://login.consultant.ru/link/?req=doc&amp;base=RLAW304&amp;n=107331&amp;dst=100009" TargetMode="External"/><Relationship Id="rId341" Type="http://schemas.openxmlformats.org/officeDocument/2006/relationships/hyperlink" Target="https://login.consultant.ru/link/?req=doc&amp;base=RLAW304&amp;n=106653&amp;dst=102069" TargetMode="External"/><Relationship Id="rId383" Type="http://schemas.openxmlformats.org/officeDocument/2006/relationships/hyperlink" Target="https://login.consultant.ru/link/?req=doc&amp;base=RLAW304&amp;n=107331&amp;dst=100009" TargetMode="External"/><Relationship Id="rId439" Type="http://schemas.openxmlformats.org/officeDocument/2006/relationships/hyperlink" Target="https://login.consultant.ru/link/?req=doc&amp;base=LAW&amp;n=465517" TargetMode="External"/><Relationship Id="rId590" Type="http://schemas.openxmlformats.org/officeDocument/2006/relationships/hyperlink" Target="https://login.consultant.ru/link/?req=doc&amp;base=RLAW304&amp;n=117162&amp;dst=144586" TargetMode="External"/><Relationship Id="rId201" Type="http://schemas.openxmlformats.org/officeDocument/2006/relationships/hyperlink" Target="https://login.consultant.ru/link/?req=doc&amp;base=LAW&amp;n=494980" TargetMode="External"/><Relationship Id="rId243" Type="http://schemas.openxmlformats.org/officeDocument/2006/relationships/hyperlink" Target="https://login.consultant.ru/link/?req=doc&amp;base=RLAW304&amp;n=117233&amp;dst=100008" TargetMode="External"/><Relationship Id="rId285" Type="http://schemas.openxmlformats.org/officeDocument/2006/relationships/hyperlink" Target="https://login.consultant.ru/link/?req=doc&amp;base=RLAW304&amp;n=117238&amp;dst=100009" TargetMode="External"/><Relationship Id="rId450" Type="http://schemas.openxmlformats.org/officeDocument/2006/relationships/hyperlink" Target="https://login.consultant.ru/link/?req=doc&amp;base=RLAW304&amp;n=111264&amp;dst=100008" TargetMode="External"/><Relationship Id="rId506" Type="http://schemas.openxmlformats.org/officeDocument/2006/relationships/hyperlink" Target="https://login.consultant.ru/link/?req=doc&amp;base=RLAW304&amp;n=117237&amp;dst=100008" TargetMode="External"/><Relationship Id="rId38" Type="http://schemas.openxmlformats.org/officeDocument/2006/relationships/hyperlink" Target="https://login.consultant.ru/link/?req=doc&amp;base=RLAW304&amp;n=117199&amp;dst=136" TargetMode="External"/><Relationship Id="rId103" Type="http://schemas.openxmlformats.org/officeDocument/2006/relationships/hyperlink" Target="https://login.consultant.ru/link/?req=doc&amp;base=RLAW304&amp;n=106943&amp;dst=100009" TargetMode="External"/><Relationship Id="rId310" Type="http://schemas.openxmlformats.org/officeDocument/2006/relationships/hyperlink" Target="https://login.consultant.ru/link/?req=doc&amp;base=RLAW304&amp;n=107332&amp;dst=100008" TargetMode="External"/><Relationship Id="rId492" Type="http://schemas.openxmlformats.org/officeDocument/2006/relationships/hyperlink" Target="https://login.consultant.ru/link/?req=doc&amp;base=RLAW304&amp;n=106831&amp;dst=100008" TargetMode="External"/><Relationship Id="rId548" Type="http://schemas.openxmlformats.org/officeDocument/2006/relationships/hyperlink" Target="https://login.consultant.ru/link/?req=doc&amp;base=RLAW304&amp;n=107331&amp;dst=100009" TargetMode="External"/><Relationship Id="rId91" Type="http://schemas.openxmlformats.org/officeDocument/2006/relationships/hyperlink" Target="https://login.consultant.ru/link/?req=doc&amp;base=RLAW304&amp;n=106785&amp;dst=100008" TargetMode="External"/><Relationship Id="rId145" Type="http://schemas.openxmlformats.org/officeDocument/2006/relationships/hyperlink" Target="https://login.consultant.ru/link/?req=doc&amp;base=RLAW304&amp;n=106785&amp;dst=100008" TargetMode="External"/><Relationship Id="rId187" Type="http://schemas.openxmlformats.org/officeDocument/2006/relationships/hyperlink" Target="https://login.consultant.ru/link/?req=doc&amp;base=RLAW304&amp;n=76813" TargetMode="External"/><Relationship Id="rId352" Type="http://schemas.openxmlformats.org/officeDocument/2006/relationships/hyperlink" Target="https://login.consultant.ru/link/?req=doc&amp;base=RLAW304&amp;n=106785&amp;dst=100008" TargetMode="External"/><Relationship Id="rId394" Type="http://schemas.openxmlformats.org/officeDocument/2006/relationships/hyperlink" Target="https://login.consultant.ru/link/?req=doc&amp;base=RLAW304&amp;n=106649&amp;dst=100009" TargetMode="External"/><Relationship Id="rId408" Type="http://schemas.openxmlformats.org/officeDocument/2006/relationships/hyperlink" Target="https://login.consultant.ru/link/?req=doc&amp;base=RLAW304&amp;n=106832&amp;dst=100008" TargetMode="External"/><Relationship Id="rId212" Type="http://schemas.openxmlformats.org/officeDocument/2006/relationships/hyperlink" Target="https://login.consultant.ru/link/?req=doc&amp;base=RLAW304&amp;n=107903&amp;dst=100008" TargetMode="External"/><Relationship Id="rId254" Type="http://schemas.openxmlformats.org/officeDocument/2006/relationships/hyperlink" Target="https://login.consultant.ru/link/?req=doc&amp;base=RLAW304&amp;n=76813" TargetMode="External"/><Relationship Id="rId49" Type="http://schemas.openxmlformats.org/officeDocument/2006/relationships/hyperlink" Target="https://login.consultant.ru/link/?req=doc&amp;base=RLAW304&amp;n=115403&amp;dst=100047" TargetMode="External"/><Relationship Id="rId114" Type="http://schemas.openxmlformats.org/officeDocument/2006/relationships/hyperlink" Target="https://login.consultant.ru/link/?req=doc&amp;base=RLAW304&amp;n=107217&amp;dst=100008" TargetMode="External"/><Relationship Id="rId296" Type="http://schemas.openxmlformats.org/officeDocument/2006/relationships/hyperlink" Target="https://login.consultant.ru/link/?req=doc&amp;base=RLAW304&amp;n=106831&amp;dst=100008" TargetMode="External"/><Relationship Id="rId461" Type="http://schemas.openxmlformats.org/officeDocument/2006/relationships/hyperlink" Target="https://login.consultant.ru/link/?req=doc&amp;base=RLAW304&amp;n=117233&amp;dst=100008" TargetMode="External"/><Relationship Id="rId517" Type="http://schemas.openxmlformats.org/officeDocument/2006/relationships/hyperlink" Target="https://login.consultant.ru/link/?req=doc&amp;base=RLAW304&amp;n=107332&amp;dst=100008" TargetMode="External"/><Relationship Id="rId559" Type="http://schemas.openxmlformats.org/officeDocument/2006/relationships/hyperlink" Target="https://login.consultant.ru/link/?req=doc&amp;base=RLAW304&amp;n=117162&amp;dst=142871" TargetMode="External"/><Relationship Id="rId60" Type="http://schemas.openxmlformats.org/officeDocument/2006/relationships/hyperlink" Target="https://login.consultant.ru/link/?req=doc&amp;base=RLAW304&amp;n=63572" TargetMode="External"/><Relationship Id="rId156" Type="http://schemas.openxmlformats.org/officeDocument/2006/relationships/hyperlink" Target="https://login.consultant.ru/link/?req=doc&amp;base=RLAW304&amp;n=107903&amp;dst=100008" TargetMode="External"/><Relationship Id="rId198" Type="http://schemas.openxmlformats.org/officeDocument/2006/relationships/hyperlink" Target="https://login.consultant.ru/link/?req=doc&amp;base=LAW&amp;n=494980" TargetMode="External"/><Relationship Id="rId321" Type="http://schemas.openxmlformats.org/officeDocument/2006/relationships/hyperlink" Target="https://login.consultant.ru/link/?req=doc&amp;base=RLAW304&amp;n=117238&amp;dst=100009" TargetMode="External"/><Relationship Id="rId363" Type="http://schemas.openxmlformats.org/officeDocument/2006/relationships/hyperlink" Target="https://login.consultant.ru/link/?req=doc&amp;base=RLAW304&amp;n=4513" TargetMode="External"/><Relationship Id="rId419" Type="http://schemas.openxmlformats.org/officeDocument/2006/relationships/hyperlink" Target="https://login.consultant.ru/link/?req=doc&amp;base=LAW&amp;n=494980" TargetMode="External"/><Relationship Id="rId570" Type="http://schemas.openxmlformats.org/officeDocument/2006/relationships/hyperlink" Target="https://login.consultant.ru/link/?req=doc&amp;base=RLAW304&amp;n=117162&amp;dst=143702" TargetMode="External"/><Relationship Id="rId223" Type="http://schemas.openxmlformats.org/officeDocument/2006/relationships/hyperlink" Target="https://login.consultant.ru/link/?req=doc&amp;base=RLAW304&amp;n=106649&amp;dst=100009" TargetMode="External"/><Relationship Id="rId430" Type="http://schemas.openxmlformats.org/officeDocument/2006/relationships/hyperlink" Target="https://login.consultant.ru/link/?req=doc&amp;base=RLAW304&amp;n=115403&amp;dst=100047" TargetMode="External"/><Relationship Id="rId18" Type="http://schemas.openxmlformats.org/officeDocument/2006/relationships/hyperlink" Target="https://login.consultant.ru/link/?req=doc&amp;base=LAW&amp;n=466790&amp;dst=6774" TargetMode="External"/><Relationship Id="rId265" Type="http://schemas.openxmlformats.org/officeDocument/2006/relationships/hyperlink" Target="https://login.consultant.ru/link/?req=doc&amp;base=RLAW304&amp;n=106943&amp;dst=100009" TargetMode="External"/><Relationship Id="rId472" Type="http://schemas.openxmlformats.org/officeDocument/2006/relationships/hyperlink" Target="https://login.consultant.ru/link/?req=doc&amp;base=RLAW304&amp;n=117238&amp;dst=100009" TargetMode="External"/><Relationship Id="rId528" Type="http://schemas.openxmlformats.org/officeDocument/2006/relationships/hyperlink" Target="https://login.consultant.ru/link/?req=doc&amp;base=LAW&amp;n=494980" TargetMode="External"/><Relationship Id="rId125" Type="http://schemas.openxmlformats.org/officeDocument/2006/relationships/hyperlink" Target="https://login.consultant.ru/link/?req=doc&amp;base=RLAW304&amp;n=89996" TargetMode="External"/><Relationship Id="rId167" Type="http://schemas.openxmlformats.org/officeDocument/2006/relationships/hyperlink" Target="https://login.consultant.ru/link/?req=doc&amp;base=RLAW304&amp;n=115403&amp;dst=100041" TargetMode="External"/><Relationship Id="rId332" Type="http://schemas.openxmlformats.org/officeDocument/2006/relationships/hyperlink" Target="https://login.consultant.ru/link/?req=doc&amp;base=RLAW304&amp;n=111264&amp;dst=100008" TargetMode="External"/><Relationship Id="rId374" Type="http://schemas.openxmlformats.org/officeDocument/2006/relationships/hyperlink" Target="https://login.consultant.ru/link/?req=doc&amp;base=RLAW304&amp;n=115403&amp;dst=100064" TargetMode="External"/><Relationship Id="rId581" Type="http://schemas.openxmlformats.org/officeDocument/2006/relationships/hyperlink" Target="https://login.consultant.ru/link/?req=doc&amp;base=RLAW304&amp;n=117162&amp;dst=144354" TargetMode="External"/><Relationship Id="rId71" Type="http://schemas.openxmlformats.org/officeDocument/2006/relationships/hyperlink" Target="https://login.consultant.ru/link/?req=doc&amp;base=RLAW304&amp;n=107212&amp;dst=100008" TargetMode="External"/><Relationship Id="rId234" Type="http://schemas.openxmlformats.org/officeDocument/2006/relationships/hyperlink" Target="https://login.consultant.ru/link/?req=doc&amp;base=RLAW304&amp;n=107007&amp;dst=100008" TargetMode="External"/><Relationship Id="rId2" Type="http://schemas.openxmlformats.org/officeDocument/2006/relationships/settings" Target="settings.xml"/><Relationship Id="rId29" Type="http://schemas.openxmlformats.org/officeDocument/2006/relationships/hyperlink" Target="https://login.consultant.ru/link/?req=doc&amp;base=RLAW304&amp;n=117162&amp;dst=100025" TargetMode="External"/><Relationship Id="rId276" Type="http://schemas.openxmlformats.org/officeDocument/2006/relationships/hyperlink" Target="https://login.consultant.ru/link/?req=doc&amp;base=RLAW304&amp;n=107212&amp;dst=100008" TargetMode="External"/><Relationship Id="rId441" Type="http://schemas.openxmlformats.org/officeDocument/2006/relationships/hyperlink" Target="https://login.consultant.ru/link/?req=doc&amp;base=RLAW304&amp;n=106653&amp;dst=102069" TargetMode="External"/><Relationship Id="rId483" Type="http://schemas.openxmlformats.org/officeDocument/2006/relationships/hyperlink" Target="https://login.consultant.ru/link/?req=doc&amp;base=RLAW304&amp;n=107332&amp;dst=100008" TargetMode="External"/><Relationship Id="rId539" Type="http://schemas.openxmlformats.org/officeDocument/2006/relationships/hyperlink" Target="https://login.consultant.ru/link/?req=doc&amp;base=RLAW304&amp;n=117201" TargetMode="External"/><Relationship Id="rId40" Type="http://schemas.openxmlformats.org/officeDocument/2006/relationships/hyperlink" Target="https://login.consultant.ru/link/?req=doc&amp;base=RLAW304&amp;n=117162&amp;dst=100035" TargetMode="External"/><Relationship Id="rId136" Type="http://schemas.openxmlformats.org/officeDocument/2006/relationships/hyperlink" Target="https://login.consultant.ru/link/?req=doc&amp;base=RLAW304&amp;n=106785&amp;dst=100008" TargetMode="External"/><Relationship Id="rId178" Type="http://schemas.openxmlformats.org/officeDocument/2006/relationships/hyperlink" Target="https://login.consultant.ru/link/?req=doc&amp;base=RLAW304&amp;n=115403&amp;dst=100064" TargetMode="External"/><Relationship Id="rId301" Type="http://schemas.openxmlformats.org/officeDocument/2006/relationships/hyperlink" Target="https://login.consultant.ru/link/?req=doc&amp;base=RLAW304&amp;n=116886&amp;dst=105562" TargetMode="External"/><Relationship Id="rId343" Type="http://schemas.openxmlformats.org/officeDocument/2006/relationships/hyperlink" Target="https://login.consultant.ru/link/?req=doc&amp;base=RLAW304&amp;n=89996" TargetMode="External"/><Relationship Id="rId550" Type="http://schemas.openxmlformats.org/officeDocument/2006/relationships/hyperlink" Target="https://login.consultant.ru/link/?req=doc&amp;base=RLAW304&amp;n=117162&amp;dst=141717" TargetMode="External"/><Relationship Id="rId82" Type="http://schemas.openxmlformats.org/officeDocument/2006/relationships/hyperlink" Target="https://login.consultant.ru/link/?req=doc&amp;base=RLAW304&amp;n=116886&amp;dst=105562" TargetMode="External"/><Relationship Id="rId203" Type="http://schemas.openxmlformats.org/officeDocument/2006/relationships/hyperlink" Target="https://login.consultant.ru/link/?req=doc&amp;base=RLAW304&amp;n=114206&amp;dst=100014" TargetMode="External"/><Relationship Id="rId385" Type="http://schemas.openxmlformats.org/officeDocument/2006/relationships/hyperlink" Target="https://login.consultant.ru/link/?req=doc&amp;base=RLAW304&amp;n=107903&amp;dst=100008" TargetMode="External"/><Relationship Id="rId592" Type="http://schemas.openxmlformats.org/officeDocument/2006/relationships/hyperlink" Target="https://login.consultant.ru/link/?req=doc&amp;base=RLAW304&amp;n=117162&amp;dst=144659" TargetMode="External"/><Relationship Id="rId245" Type="http://schemas.openxmlformats.org/officeDocument/2006/relationships/hyperlink" Target="https://login.consultant.ru/link/?req=doc&amp;base=RLAW304&amp;n=106832&amp;dst=100008" TargetMode="External"/><Relationship Id="rId287" Type="http://schemas.openxmlformats.org/officeDocument/2006/relationships/hyperlink" Target="https://login.consultant.ru/link/?req=doc&amp;base=RLAW304&amp;n=107220&amp;dst=100008" TargetMode="External"/><Relationship Id="rId410" Type="http://schemas.openxmlformats.org/officeDocument/2006/relationships/hyperlink" Target="https://login.consultant.ru/link/?req=doc&amp;base=RLAW304&amp;n=117162&amp;dst=130569" TargetMode="External"/><Relationship Id="rId452" Type="http://schemas.openxmlformats.org/officeDocument/2006/relationships/hyperlink" Target="https://login.consultant.ru/link/?req=doc&amp;base=RLAW304&amp;n=117237&amp;dst=100008" TargetMode="External"/><Relationship Id="rId494" Type="http://schemas.openxmlformats.org/officeDocument/2006/relationships/hyperlink" Target="https://login.consultant.ru/link/?req=doc&amp;base=RLAW304&amp;n=117233&amp;dst=100008" TargetMode="External"/><Relationship Id="rId508" Type="http://schemas.openxmlformats.org/officeDocument/2006/relationships/hyperlink" Target="https://login.consultant.ru/link/?req=doc&amp;base=RLAW304&amp;n=106831&amp;dst=100008" TargetMode="External"/><Relationship Id="rId105" Type="http://schemas.openxmlformats.org/officeDocument/2006/relationships/hyperlink" Target="https://login.consultant.ru/link/?req=doc&amp;base=RLAW304&amp;n=107517&amp;dst=100008" TargetMode="External"/><Relationship Id="rId147" Type="http://schemas.openxmlformats.org/officeDocument/2006/relationships/hyperlink" Target="https://login.consultant.ru/link/?req=doc&amp;base=RLAW304&amp;n=107903&amp;dst=100008" TargetMode="External"/><Relationship Id="rId312" Type="http://schemas.openxmlformats.org/officeDocument/2006/relationships/hyperlink" Target="https://login.consultant.ru/link/?req=doc&amp;base=RLAW304&amp;n=114206&amp;dst=100014" TargetMode="External"/><Relationship Id="rId354" Type="http://schemas.openxmlformats.org/officeDocument/2006/relationships/hyperlink" Target="https://login.consultant.ru/link/?req=doc&amp;base=RLAW304&amp;n=106653&amp;dst=102069" TargetMode="External"/><Relationship Id="rId51" Type="http://schemas.openxmlformats.org/officeDocument/2006/relationships/hyperlink" Target="https://login.consultant.ru/link/?req=doc&amp;base=RLAW304&amp;n=115403&amp;dst=100041" TargetMode="External"/><Relationship Id="rId93" Type="http://schemas.openxmlformats.org/officeDocument/2006/relationships/hyperlink" Target="https://login.consultant.ru/link/?req=doc&amp;base=RLAW304&amp;n=107332&amp;dst=100008" TargetMode="External"/><Relationship Id="rId189" Type="http://schemas.openxmlformats.org/officeDocument/2006/relationships/hyperlink" Target="https://login.consultant.ru/link/?req=doc&amp;base=RLAW304&amp;n=114206&amp;dst=100014" TargetMode="External"/><Relationship Id="rId396" Type="http://schemas.openxmlformats.org/officeDocument/2006/relationships/hyperlink" Target="https://login.consultant.ru/link/?req=doc&amp;base=RLAW304&amp;n=107517&amp;dst=100008" TargetMode="External"/><Relationship Id="rId561" Type="http://schemas.openxmlformats.org/officeDocument/2006/relationships/hyperlink" Target="https://login.consultant.ru/link/?req=doc&amp;base=LAW&amp;n=479465&amp;dst=154" TargetMode="External"/><Relationship Id="rId214" Type="http://schemas.openxmlformats.org/officeDocument/2006/relationships/hyperlink" Target="https://login.consultant.ru/link/?req=doc&amp;base=RLAW304&amp;n=107517&amp;dst=100008" TargetMode="External"/><Relationship Id="rId256" Type="http://schemas.openxmlformats.org/officeDocument/2006/relationships/hyperlink" Target="https://login.consultant.ru/link/?req=doc&amp;base=RLAW304&amp;n=114206&amp;dst=100014" TargetMode="External"/><Relationship Id="rId298" Type="http://schemas.openxmlformats.org/officeDocument/2006/relationships/hyperlink" Target="https://login.consultant.ru/link/?req=doc&amp;base=RLAW304&amp;n=117237&amp;dst=100008" TargetMode="External"/><Relationship Id="rId421" Type="http://schemas.openxmlformats.org/officeDocument/2006/relationships/hyperlink" Target="https://login.consultant.ru/link/?req=doc&amp;base=RLAW304&amp;n=76813" TargetMode="External"/><Relationship Id="rId463" Type="http://schemas.openxmlformats.org/officeDocument/2006/relationships/hyperlink" Target="https://login.consultant.ru/link/?req=doc&amp;base=RLAW304&amp;n=107216&amp;dst=100008" TargetMode="External"/><Relationship Id="rId519" Type="http://schemas.openxmlformats.org/officeDocument/2006/relationships/hyperlink" Target="https://login.consultant.ru/link/?req=doc&amp;base=LAW&amp;n=477816&amp;dst=100009" TargetMode="External"/><Relationship Id="rId116" Type="http://schemas.openxmlformats.org/officeDocument/2006/relationships/hyperlink" Target="https://login.consultant.ru/link/?req=doc&amp;base=RLAW304&amp;n=107216&amp;dst=100008" TargetMode="External"/><Relationship Id="rId158" Type="http://schemas.openxmlformats.org/officeDocument/2006/relationships/hyperlink" Target="https://login.consultant.ru/link/?req=doc&amp;base=RLAW304&amp;n=78385&amp;dst=101796" TargetMode="External"/><Relationship Id="rId323" Type="http://schemas.openxmlformats.org/officeDocument/2006/relationships/hyperlink" Target="https://login.consultant.ru/link/?req=doc&amp;base=RLAW304&amp;n=106653&amp;dst=102069" TargetMode="External"/><Relationship Id="rId530" Type="http://schemas.openxmlformats.org/officeDocument/2006/relationships/hyperlink" Target="https://login.consultant.ru/link/?req=doc&amp;base=LAW&amp;n=494980" TargetMode="External"/><Relationship Id="rId20" Type="http://schemas.openxmlformats.org/officeDocument/2006/relationships/hyperlink" Target="https://login.consultant.ru/link/?req=doc&amp;base=LAW&amp;n=466154&amp;dst=2060" TargetMode="External"/><Relationship Id="rId62" Type="http://schemas.openxmlformats.org/officeDocument/2006/relationships/hyperlink" Target="https://login.consultant.ru/link/?req=doc&amp;base=RLAW304&amp;n=111264&amp;dst=100008" TargetMode="External"/><Relationship Id="rId365" Type="http://schemas.openxmlformats.org/officeDocument/2006/relationships/hyperlink" Target="https://login.consultant.ru/link/?req=doc&amp;base=RLAW304&amp;n=111277" TargetMode="External"/><Relationship Id="rId572" Type="http://schemas.openxmlformats.org/officeDocument/2006/relationships/hyperlink" Target="https://login.consultant.ru/link/?req=doc&amp;base=RLAW304&amp;n=117162&amp;dst=143718" TargetMode="External"/><Relationship Id="rId225" Type="http://schemas.openxmlformats.org/officeDocument/2006/relationships/hyperlink" Target="https://login.consultant.ru/link/?req=doc&amp;base=RLAW304&amp;n=107217&amp;dst=100008" TargetMode="External"/><Relationship Id="rId267" Type="http://schemas.openxmlformats.org/officeDocument/2006/relationships/hyperlink" Target="https://login.consultant.ru/link/?req=doc&amp;base=RLAW304&amp;n=107517&amp;dst=100008" TargetMode="External"/><Relationship Id="rId432" Type="http://schemas.openxmlformats.org/officeDocument/2006/relationships/hyperlink" Target="https://login.consultant.ru/link/?req=doc&amp;base=RLAW304&amp;n=115403&amp;dst=100047" TargetMode="External"/><Relationship Id="rId474" Type="http://schemas.openxmlformats.org/officeDocument/2006/relationships/hyperlink" Target="https://login.consultant.ru/link/?req=doc&amp;base=RLAW304&amp;n=115582&amp;dst=100008" TargetMode="External"/><Relationship Id="rId127" Type="http://schemas.openxmlformats.org/officeDocument/2006/relationships/hyperlink" Target="https://login.consultant.ru/link/?req=doc&amp;base=RLAW304&amp;n=117237&amp;dst=100008" TargetMode="External"/><Relationship Id="rId31" Type="http://schemas.openxmlformats.org/officeDocument/2006/relationships/hyperlink" Target="https://login.consultant.ru/link/?req=doc&amp;base=RLAW304&amp;n=117162&amp;dst=100028" TargetMode="External"/><Relationship Id="rId73" Type="http://schemas.openxmlformats.org/officeDocument/2006/relationships/hyperlink" Target="https://login.consultant.ru/link/?req=doc&amp;base=RLAW304&amp;n=107220&amp;dst=100008" TargetMode="External"/><Relationship Id="rId169" Type="http://schemas.openxmlformats.org/officeDocument/2006/relationships/hyperlink" Target="https://login.consultant.ru/link/?req=doc&amp;base=RLAW304&amp;n=115403&amp;dst=100055" TargetMode="External"/><Relationship Id="rId334" Type="http://schemas.openxmlformats.org/officeDocument/2006/relationships/hyperlink" Target="https://login.consultant.ru/link/?req=doc&amp;base=RLAW304&amp;n=107517&amp;dst=100008" TargetMode="External"/><Relationship Id="rId376" Type="http://schemas.openxmlformats.org/officeDocument/2006/relationships/hyperlink" Target="https://login.consultant.ru/link/?req=doc&amp;base=LAW&amp;n=465517" TargetMode="External"/><Relationship Id="rId541" Type="http://schemas.openxmlformats.org/officeDocument/2006/relationships/hyperlink" Target="https://login.consultant.ru/link/?req=doc&amp;base=RLAW304&amp;n=107903&amp;dst=100008" TargetMode="External"/><Relationship Id="rId583" Type="http://schemas.openxmlformats.org/officeDocument/2006/relationships/hyperlink" Target="https://login.consultant.ru/link/?req=doc&amp;base=RLAW304&amp;n=117162&amp;dst=144424"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RLAW304&amp;n=107903&amp;dst=100008" TargetMode="External"/><Relationship Id="rId236" Type="http://schemas.openxmlformats.org/officeDocument/2006/relationships/hyperlink" Target="https://login.consultant.ru/link/?req=doc&amp;base=RLAW304&amp;n=106832&amp;dst=100008" TargetMode="External"/><Relationship Id="rId278" Type="http://schemas.openxmlformats.org/officeDocument/2006/relationships/hyperlink" Target="https://login.consultant.ru/link/?req=doc&amp;base=RLAW304&amp;n=107215&amp;dst=100010" TargetMode="External"/><Relationship Id="rId401" Type="http://schemas.openxmlformats.org/officeDocument/2006/relationships/hyperlink" Target="https://login.consultant.ru/link/?req=doc&amp;base=RLAW304&amp;n=107220&amp;dst=100008" TargetMode="External"/><Relationship Id="rId443" Type="http://schemas.openxmlformats.org/officeDocument/2006/relationships/hyperlink" Target="https://login.consultant.ru/link/?req=doc&amp;base=RLAW304&amp;n=78385&amp;dst=101796" TargetMode="External"/><Relationship Id="rId303" Type="http://schemas.openxmlformats.org/officeDocument/2006/relationships/hyperlink" Target="https://login.consultant.ru/link/?req=doc&amp;base=RLAW304&amp;n=116886&amp;dst=105562" TargetMode="External"/><Relationship Id="rId485" Type="http://schemas.openxmlformats.org/officeDocument/2006/relationships/hyperlink" Target="https://login.consultant.ru/link/?req=doc&amp;base=RLAW304&amp;n=106831&amp;dst=100008" TargetMode="External"/><Relationship Id="rId42" Type="http://schemas.openxmlformats.org/officeDocument/2006/relationships/hyperlink" Target="https://login.consultant.ru/link/?req=doc&amp;base=RLAW304&amp;n=107903&amp;dst=100008" TargetMode="External"/><Relationship Id="rId84" Type="http://schemas.openxmlformats.org/officeDocument/2006/relationships/hyperlink" Target="https://login.consultant.ru/link/?req=doc&amp;base=RLAW304&amp;n=116886&amp;dst=105562" TargetMode="External"/><Relationship Id="rId138" Type="http://schemas.openxmlformats.org/officeDocument/2006/relationships/hyperlink" Target="https://login.consultant.ru/link/?req=doc&amp;base=RLAW304&amp;n=107903&amp;dst=100008" TargetMode="External"/><Relationship Id="rId345" Type="http://schemas.openxmlformats.org/officeDocument/2006/relationships/hyperlink" Target="https://login.consultant.ru/link/?req=doc&amp;base=RLAW304&amp;n=117237&amp;dst=100008" TargetMode="External"/><Relationship Id="rId387" Type="http://schemas.openxmlformats.org/officeDocument/2006/relationships/hyperlink" Target="https://login.consultant.ru/link/?req=doc&amp;base=RLAW304&amp;n=78486&amp;dst=100016" TargetMode="External"/><Relationship Id="rId510" Type="http://schemas.openxmlformats.org/officeDocument/2006/relationships/hyperlink" Target="https://login.consultant.ru/link/?req=doc&amp;base=RLAW304&amp;n=107213&amp;dst=100009" TargetMode="External"/><Relationship Id="rId552" Type="http://schemas.openxmlformats.org/officeDocument/2006/relationships/hyperlink" Target="https://login.consultant.ru/link/?req=doc&amp;base=RLAW304&amp;n=117162&amp;dst=141782" TargetMode="External"/><Relationship Id="rId594" Type="http://schemas.openxmlformats.org/officeDocument/2006/relationships/hyperlink" Target="https://login.consultant.ru/link/?req=doc&amp;base=RLAW304&amp;n=117162&amp;dst=144679" TargetMode="External"/><Relationship Id="rId191" Type="http://schemas.openxmlformats.org/officeDocument/2006/relationships/hyperlink" Target="https://login.consultant.ru/link/?req=doc&amp;base=LAW&amp;n=494980" TargetMode="External"/><Relationship Id="rId205" Type="http://schemas.openxmlformats.org/officeDocument/2006/relationships/hyperlink" Target="https://login.consultant.ru/link/?req=doc&amp;base=RLAW304&amp;n=78385&amp;dst=101796" TargetMode="External"/><Relationship Id="rId247" Type="http://schemas.openxmlformats.org/officeDocument/2006/relationships/hyperlink" Target="https://login.consultant.ru/link/?req=doc&amp;base=RLAW304&amp;n=106832&amp;dst=100008" TargetMode="External"/><Relationship Id="rId412" Type="http://schemas.openxmlformats.org/officeDocument/2006/relationships/hyperlink" Target="https://login.consultant.ru/link/?req=doc&amp;base=RLAW304&amp;n=114206&amp;dst=100014" TargetMode="External"/><Relationship Id="rId107" Type="http://schemas.openxmlformats.org/officeDocument/2006/relationships/hyperlink" Target="https://login.consultant.ru/link/?req=doc&amp;base=LAW&amp;n=486160&amp;dst=2" TargetMode="External"/><Relationship Id="rId289" Type="http://schemas.openxmlformats.org/officeDocument/2006/relationships/hyperlink" Target="https://login.consultant.ru/link/?req=doc&amp;base=RLAW304&amp;n=107212&amp;dst=100008" TargetMode="External"/><Relationship Id="rId454" Type="http://schemas.openxmlformats.org/officeDocument/2006/relationships/hyperlink" Target="https://login.consultant.ru/link/?req=doc&amp;base=LAW&amp;n=477816&amp;dst=100009" TargetMode="External"/><Relationship Id="rId496" Type="http://schemas.openxmlformats.org/officeDocument/2006/relationships/hyperlink" Target="https://login.consultant.ru/link/?req=doc&amp;base=RLAW304&amp;n=107215&amp;dst=100010" TargetMode="External"/><Relationship Id="rId11" Type="http://schemas.openxmlformats.org/officeDocument/2006/relationships/hyperlink" Target="https://login.consultant.ru/link/?req=doc&amp;base=RLAW304&amp;n=117162&amp;dst=100017" TargetMode="External"/><Relationship Id="rId53" Type="http://schemas.openxmlformats.org/officeDocument/2006/relationships/hyperlink" Target="https://login.consultant.ru/link/?req=doc&amp;base=RLAW304&amp;n=115403&amp;dst=100055" TargetMode="External"/><Relationship Id="rId149" Type="http://schemas.openxmlformats.org/officeDocument/2006/relationships/hyperlink" Target="https://login.consultant.ru/link/?req=doc&amp;base=RLAW304&amp;n=111264&amp;dst=100008" TargetMode="External"/><Relationship Id="rId314" Type="http://schemas.openxmlformats.org/officeDocument/2006/relationships/hyperlink" Target="https://login.consultant.ru/link/?req=doc&amp;base=LAW&amp;n=494980" TargetMode="External"/><Relationship Id="rId356" Type="http://schemas.openxmlformats.org/officeDocument/2006/relationships/hyperlink" Target="https://login.consultant.ru/link/?req=doc&amp;base=RLAW304&amp;n=107903&amp;dst=100008" TargetMode="External"/><Relationship Id="rId398" Type="http://schemas.openxmlformats.org/officeDocument/2006/relationships/hyperlink" Target="https://login.consultant.ru/link/?req=doc&amp;base=RLAW304&amp;n=106649&amp;dst=100009" TargetMode="External"/><Relationship Id="rId521" Type="http://schemas.openxmlformats.org/officeDocument/2006/relationships/hyperlink" Target="https://login.consultant.ru/link/?req=doc&amp;base=RLAW304&amp;n=107221&amp;dst=100008" TargetMode="External"/><Relationship Id="rId563" Type="http://schemas.openxmlformats.org/officeDocument/2006/relationships/hyperlink" Target="https://login.consultant.ru/link/?req=doc&amp;base=RLAW304&amp;n=117162&amp;dst=143211" TargetMode="External"/><Relationship Id="rId95" Type="http://schemas.openxmlformats.org/officeDocument/2006/relationships/hyperlink" Target="https://login.consultant.ru/link/?req=doc&amp;base=LAW&amp;n=95973" TargetMode="External"/><Relationship Id="rId160" Type="http://schemas.openxmlformats.org/officeDocument/2006/relationships/hyperlink" Target="https://login.consultant.ru/link/?req=doc&amp;base=RLAW304&amp;n=4513" TargetMode="External"/><Relationship Id="rId216" Type="http://schemas.openxmlformats.org/officeDocument/2006/relationships/hyperlink" Target="https://login.consultant.ru/link/?req=doc&amp;base=RLAW304&amp;n=107903&amp;dst=100008" TargetMode="External"/><Relationship Id="rId423" Type="http://schemas.openxmlformats.org/officeDocument/2006/relationships/hyperlink" Target="https://login.consultant.ru/link/?req=doc&amp;base=RLAW304&amp;n=115403&amp;dst=100064" TargetMode="External"/><Relationship Id="rId258" Type="http://schemas.openxmlformats.org/officeDocument/2006/relationships/hyperlink" Target="https://login.consultant.ru/link/?req=doc&amp;base=RLAW304&amp;n=107332&amp;dst=100008" TargetMode="External"/><Relationship Id="rId465" Type="http://schemas.openxmlformats.org/officeDocument/2006/relationships/hyperlink" Target="https://login.consultant.ru/link/?req=doc&amp;base=RLAW304&amp;n=107221&amp;dst=100008" TargetMode="External"/><Relationship Id="rId22" Type="http://schemas.openxmlformats.org/officeDocument/2006/relationships/hyperlink" Target="https://login.consultant.ru/link/?req=doc&amp;base=RLAW304&amp;n=117162&amp;dst=100021" TargetMode="External"/><Relationship Id="rId64" Type="http://schemas.openxmlformats.org/officeDocument/2006/relationships/hyperlink" Target="https://login.consultant.ru/link/?req=doc&amp;base=RLAW304&amp;n=117233&amp;dst=100008" TargetMode="External"/><Relationship Id="rId118" Type="http://schemas.openxmlformats.org/officeDocument/2006/relationships/hyperlink" Target="https://login.consultant.ru/link/?req=doc&amp;base=RLAW304&amp;n=107217&amp;dst=100008" TargetMode="External"/><Relationship Id="rId325" Type="http://schemas.openxmlformats.org/officeDocument/2006/relationships/hyperlink" Target="https://login.consultant.ru/link/?req=doc&amp;base=RLAW304&amp;n=106785&amp;dst=100008" TargetMode="External"/><Relationship Id="rId367" Type="http://schemas.openxmlformats.org/officeDocument/2006/relationships/hyperlink" Target="https://login.consultant.ru/link/?req=doc&amp;base=RLAW304&amp;n=115403&amp;dst=100047" TargetMode="External"/><Relationship Id="rId532" Type="http://schemas.openxmlformats.org/officeDocument/2006/relationships/hyperlink" Target="https://login.consultant.ru/link/?req=doc&amp;base=LAW&amp;n=494980" TargetMode="External"/><Relationship Id="rId574" Type="http://schemas.openxmlformats.org/officeDocument/2006/relationships/hyperlink" Target="https://login.consultant.ru/link/?req=doc&amp;base=RLAW304&amp;n=117162&amp;dst=143924" TargetMode="External"/><Relationship Id="rId171" Type="http://schemas.openxmlformats.org/officeDocument/2006/relationships/hyperlink" Target="https://login.consultant.ru/link/?req=doc&amp;base=RLAW304&amp;n=115403&amp;dst=100064" TargetMode="External"/><Relationship Id="rId227" Type="http://schemas.openxmlformats.org/officeDocument/2006/relationships/hyperlink" Target="https://login.consultant.ru/link/?req=doc&amp;base=RLAW304&amp;n=107213&amp;dst=100009" TargetMode="External"/><Relationship Id="rId269" Type="http://schemas.openxmlformats.org/officeDocument/2006/relationships/hyperlink" Target="https://login.consultant.ru/link/?req=doc&amp;base=RLAW304&amp;n=108219&amp;dst=100008" TargetMode="External"/><Relationship Id="rId434" Type="http://schemas.openxmlformats.org/officeDocument/2006/relationships/hyperlink" Target="https://login.consultant.ru/link/?req=doc&amp;base=RLAW304&amp;n=115403&amp;dst=100055" TargetMode="External"/><Relationship Id="rId476" Type="http://schemas.openxmlformats.org/officeDocument/2006/relationships/hyperlink" Target="https://login.consultant.ru/link/?req=doc&amp;base=RLAW304&amp;n=107517&amp;dst=100008" TargetMode="External"/><Relationship Id="rId33" Type="http://schemas.openxmlformats.org/officeDocument/2006/relationships/hyperlink" Target="https://login.consultant.ru/link/?req=doc&amp;base=RLAW304&amp;n=117162&amp;dst=100030" TargetMode="External"/><Relationship Id="rId129" Type="http://schemas.openxmlformats.org/officeDocument/2006/relationships/hyperlink" Target="https://login.consultant.ru/link/?req=doc&amp;base=RLAW304&amp;n=107220&amp;dst=100008" TargetMode="External"/><Relationship Id="rId280" Type="http://schemas.openxmlformats.org/officeDocument/2006/relationships/hyperlink" Target="https://login.consultant.ru/link/?req=doc&amp;base=RLAW304&amp;n=117201" TargetMode="External"/><Relationship Id="rId336" Type="http://schemas.openxmlformats.org/officeDocument/2006/relationships/hyperlink" Target="https://login.consultant.ru/link/?req=doc&amp;base=RLAW304&amp;n=107903&amp;dst=100008" TargetMode="External"/><Relationship Id="rId501" Type="http://schemas.openxmlformats.org/officeDocument/2006/relationships/hyperlink" Target="https://login.consultant.ru/link/?req=doc&amp;base=RLAW304&amp;n=107903&amp;dst=100008" TargetMode="External"/><Relationship Id="rId543" Type="http://schemas.openxmlformats.org/officeDocument/2006/relationships/hyperlink" Target="https://login.consultant.ru/link/?req=doc&amp;base=RLAW304&amp;n=117233&amp;dst=100008" TargetMode="External"/><Relationship Id="rId75" Type="http://schemas.openxmlformats.org/officeDocument/2006/relationships/hyperlink" Target="https://login.consultant.ru/link/?req=doc&amp;base=RLAW304&amp;n=107332&amp;dst=100008" TargetMode="External"/><Relationship Id="rId140" Type="http://schemas.openxmlformats.org/officeDocument/2006/relationships/hyperlink" Target="https://login.consultant.ru/link/?req=doc&amp;base=RLAW304&amp;n=106785&amp;dst=100008" TargetMode="External"/><Relationship Id="rId182" Type="http://schemas.openxmlformats.org/officeDocument/2006/relationships/hyperlink" Target="https://login.consultant.ru/link/?req=doc&amp;base=RLAW304&amp;n=78385&amp;dst=101796" TargetMode="External"/><Relationship Id="rId378" Type="http://schemas.openxmlformats.org/officeDocument/2006/relationships/hyperlink" Target="https://login.consultant.ru/link/?req=doc&amp;base=RLAW304&amp;n=107332&amp;dst=100008" TargetMode="External"/><Relationship Id="rId403" Type="http://schemas.openxmlformats.org/officeDocument/2006/relationships/hyperlink" Target="https://login.consultant.ru/link/?req=doc&amp;base=RLAW304&amp;n=107220&amp;dst=100008" TargetMode="External"/><Relationship Id="rId585" Type="http://schemas.openxmlformats.org/officeDocument/2006/relationships/hyperlink" Target="https://login.consultant.ru/link/?req=doc&amp;base=RLAW304&amp;n=117162&amp;dst=144462" TargetMode="External"/><Relationship Id="rId6" Type="http://schemas.openxmlformats.org/officeDocument/2006/relationships/hyperlink" Target="https://login.consultant.ru/link/?req=doc&amp;base=RLAW304&amp;n=117162&amp;dst=100011" TargetMode="External"/><Relationship Id="rId238" Type="http://schemas.openxmlformats.org/officeDocument/2006/relationships/hyperlink" Target="https://login.consultant.ru/link/?req=doc&amp;base=RLAW304&amp;n=107903&amp;dst=100008" TargetMode="External"/><Relationship Id="rId445" Type="http://schemas.openxmlformats.org/officeDocument/2006/relationships/hyperlink" Target="https://login.consultant.ru/link/?req=doc&amp;base=LAW&amp;n=489340" TargetMode="External"/><Relationship Id="rId487" Type="http://schemas.openxmlformats.org/officeDocument/2006/relationships/hyperlink" Target="https://login.consultant.ru/link/?req=doc&amp;base=RLAW304&amp;n=106943&amp;dst=100009" TargetMode="External"/><Relationship Id="rId291" Type="http://schemas.openxmlformats.org/officeDocument/2006/relationships/hyperlink" Target="https://login.consultant.ru/link/?req=doc&amp;base=RLAW304&amp;n=107221&amp;dst=100008" TargetMode="External"/><Relationship Id="rId305" Type="http://schemas.openxmlformats.org/officeDocument/2006/relationships/hyperlink" Target="https://login.consultant.ru/link/?req=doc&amp;base=RLAW304&amp;n=107217&amp;dst=100008" TargetMode="External"/><Relationship Id="rId347" Type="http://schemas.openxmlformats.org/officeDocument/2006/relationships/hyperlink" Target="https://login.consultant.ru/link/?req=doc&amp;base=RLAW304&amp;n=106785&amp;dst=100008" TargetMode="External"/><Relationship Id="rId512" Type="http://schemas.openxmlformats.org/officeDocument/2006/relationships/hyperlink" Target="https://login.consultant.ru/link/?req=doc&amp;base=RLAW304&amp;n=107007&amp;dst=100008" TargetMode="External"/><Relationship Id="rId44" Type="http://schemas.openxmlformats.org/officeDocument/2006/relationships/hyperlink" Target="https://login.consultant.ru/link/?req=doc&amp;base=RLAW304&amp;n=78486&amp;dst=100016" TargetMode="External"/><Relationship Id="rId86" Type="http://schemas.openxmlformats.org/officeDocument/2006/relationships/hyperlink" Target="https://login.consultant.ru/link/?req=doc&amp;base=RLAW304&amp;n=117238&amp;dst=100009" TargetMode="External"/><Relationship Id="rId151" Type="http://schemas.openxmlformats.org/officeDocument/2006/relationships/hyperlink" Target="https://login.consultant.ru/link/?req=doc&amp;base=RLAW304&amp;n=107331&amp;dst=100009" TargetMode="External"/><Relationship Id="rId389" Type="http://schemas.openxmlformats.org/officeDocument/2006/relationships/hyperlink" Target="https://login.consultant.ru/link/?req=doc&amp;base=RLAW304&amp;n=107332&amp;dst=100008" TargetMode="External"/><Relationship Id="rId554" Type="http://schemas.openxmlformats.org/officeDocument/2006/relationships/hyperlink" Target="https://login.consultant.ru/link/?req=doc&amp;base=RLAW304&amp;n=117162&amp;dst=141805" TargetMode="External"/><Relationship Id="rId596" Type="http://schemas.openxmlformats.org/officeDocument/2006/relationships/hyperlink" Target="https://login.consultant.ru/link/?req=doc&amp;base=RLAW304&amp;n=117162&amp;dst=144724" TargetMode="External"/><Relationship Id="rId193" Type="http://schemas.openxmlformats.org/officeDocument/2006/relationships/hyperlink" Target="https://login.consultant.ru/link/?req=doc&amp;base=LAW&amp;n=494980" TargetMode="External"/><Relationship Id="rId207" Type="http://schemas.openxmlformats.org/officeDocument/2006/relationships/hyperlink" Target="https://login.consultant.ru/link/?req=doc&amp;base=LAW&amp;n=494980" TargetMode="External"/><Relationship Id="rId249" Type="http://schemas.openxmlformats.org/officeDocument/2006/relationships/hyperlink" Target="https://login.consultant.ru/link/?req=doc&amp;base=RLAW304&amp;n=106832&amp;dst=100008" TargetMode="External"/><Relationship Id="rId414" Type="http://schemas.openxmlformats.org/officeDocument/2006/relationships/hyperlink" Target="https://login.consultant.ru/link/?req=doc&amp;base=LAW&amp;n=494980" TargetMode="External"/><Relationship Id="rId456" Type="http://schemas.openxmlformats.org/officeDocument/2006/relationships/hyperlink" Target="https://login.consultant.ru/link/?req=doc&amp;base=RLAW304&amp;n=107217&amp;dst=100008" TargetMode="External"/><Relationship Id="rId498" Type="http://schemas.openxmlformats.org/officeDocument/2006/relationships/hyperlink" Target="https://login.consultant.ru/link/?req=doc&amp;base=LAW&amp;n=493653&amp;dst=100010" TargetMode="External"/><Relationship Id="rId13" Type="http://schemas.openxmlformats.org/officeDocument/2006/relationships/hyperlink" Target="https://login.consultant.ru/link/?req=doc&amp;base=RLAW304&amp;n=117162&amp;dst=100019" TargetMode="External"/><Relationship Id="rId109" Type="http://schemas.openxmlformats.org/officeDocument/2006/relationships/hyperlink" Target="https://login.consultant.ru/link/?req=doc&amp;base=RLAW304&amp;n=106943&amp;dst=100009" TargetMode="External"/><Relationship Id="rId260" Type="http://schemas.openxmlformats.org/officeDocument/2006/relationships/hyperlink" Target="https://login.consultant.ru/link/?req=doc&amp;base=RLAW304&amp;n=117237&amp;dst=100008" TargetMode="External"/><Relationship Id="rId316" Type="http://schemas.openxmlformats.org/officeDocument/2006/relationships/hyperlink" Target="https://login.consultant.ru/link/?req=doc&amp;base=LAW&amp;n=494980" TargetMode="External"/><Relationship Id="rId523" Type="http://schemas.openxmlformats.org/officeDocument/2006/relationships/hyperlink" Target="https://login.consultant.ru/link/?req=doc&amp;base=RLAW304&amp;n=117238&amp;dst=100009" TargetMode="External"/><Relationship Id="rId55" Type="http://schemas.openxmlformats.org/officeDocument/2006/relationships/hyperlink" Target="https://login.consultant.ru/link/?req=doc&amp;base=LAW&amp;n=465517" TargetMode="External"/><Relationship Id="rId97" Type="http://schemas.openxmlformats.org/officeDocument/2006/relationships/hyperlink" Target="https://login.consultant.ru/link/?req=doc&amp;base=LAW&amp;n=489344" TargetMode="External"/><Relationship Id="rId120" Type="http://schemas.openxmlformats.org/officeDocument/2006/relationships/hyperlink" Target="https://login.consultant.ru/link/?req=doc&amp;base=RLAW304&amp;n=117237&amp;dst=100008" TargetMode="External"/><Relationship Id="rId358" Type="http://schemas.openxmlformats.org/officeDocument/2006/relationships/hyperlink" Target="https://login.consultant.ru/link/?req=doc&amp;base=RLAW304&amp;n=107903&amp;dst=100008" TargetMode="External"/><Relationship Id="rId565" Type="http://schemas.openxmlformats.org/officeDocument/2006/relationships/hyperlink" Target="https://login.consultant.ru/link/?req=doc&amp;base=RLAW304&amp;n=117162&amp;dst=143352" TargetMode="External"/><Relationship Id="rId162" Type="http://schemas.openxmlformats.org/officeDocument/2006/relationships/hyperlink" Target="https://login.consultant.ru/link/?req=doc&amp;base=RLAW304&amp;n=111277" TargetMode="External"/><Relationship Id="rId218" Type="http://schemas.openxmlformats.org/officeDocument/2006/relationships/hyperlink" Target="https://login.consultant.ru/link/?req=doc&amp;base=LAW&amp;n=493653&amp;dst=100010" TargetMode="External"/><Relationship Id="rId425" Type="http://schemas.openxmlformats.org/officeDocument/2006/relationships/hyperlink" Target="https://login.consultant.ru/link/?req=doc&amp;base=RLAW304&amp;n=4513" TargetMode="External"/><Relationship Id="rId467" Type="http://schemas.openxmlformats.org/officeDocument/2006/relationships/hyperlink" Target="https://login.consultant.ru/link/?req=doc&amp;base=RLAW304&amp;n=116886&amp;dst=105562" TargetMode="External"/><Relationship Id="rId271" Type="http://schemas.openxmlformats.org/officeDocument/2006/relationships/hyperlink" Target="https://login.consultant.ru/link/?req=doc&amp;base=RLAW304&amp;n=106943&amp;dst=100009" TargetMode="External"/><Relationship Id="rId24" Type="http://schemas.openxmlformats.org/officeDocument/2006/relationships/hyperlink" Target="https://login.consultant.ru/link/?req=doc&amp;base=LAW&amp;n=471223&amp;dst=1085" TargetMode="External"/><Relationship Id="rId66" Type="http://schemas.openxmlformats.org/officeDocument/2006/relationships/hyperlink" Target="https://login.consultant.ru/link/?req=doc&amp;base=RLAW304&amp;n=117233&amp;dst=100008" TargetMode="External"/><Relationship Id="rId131" Type="http://schemas.openxmlformats.org/officeDocument/2006/relationships/hyperlink" Target="https://login.consultant.ru/link/?req=doc&amp;base=RLAW304&amp;n=107220&amp;dst=100008" TargetMode="External"/><Relationship Id="rId327" Type="http://schemas.openxmlformats.org/officeDocument/2006/relationships/hyperlink" Target="https://login.consultant.ru/link/?req=doc&amp;base=LAW&amp;n=494980" TargetMode="External"/><Relationship Id="rId369" Type="http://schemas.openxmlformats.org/officeDocument/2006/relationships/hyperlink" Target="https://login.consultant.ru/link/?req=doc&amp;base=RLAW304&amp;n=115403&amp;dst=100047" TargetMode="External"/><Relationship Id="rId534" Type="http://schemas.openxmlformats.org/officeDocument/2006/relationships/hyperlink" Target="https://login.consultant.ru/link/?req=doc&amp;base=LAW&amp;n=494980" TargetMode="External"/><Relationship Id="rId576" Type="http://schemas.openxmlformats.org/officeDocument/2006/relationships/hyperlink" Target="https://login.consultant.ru/link/?req=doc&amp;base=RLAW304&amp;n=117162&amp;dst=144246" TargetMode="External"/><Relationship Id="rId173" Type="http://schemas.openxmlformats.org/officeDocument/2006/relationships/hyperlink" Target="https://login.consultant.ru/link/?req=doc&amp;base=LAW&amp;n=465517" TargetMode="External"/><Relationship Id="rId229" Type="http://schemas.openxmlformats.org/officeDocument/2006/relationships/hyperlink" Target="https://login.consultant.ru/link/?req=doc&amp;base=RLAW304&amp;n=106831&amp;dst=100008" TargetMode="External"/><Relationship Id="rId380" Type="http://schemas.openxmlformats.org/officeDocument/2006/relationships/hyperlink" Target="https://login.consultant.ru/link/?req=doc&amp;base=LAW&amp;n=95973" TargetMode="External"/><Relationship Id="rId436" Type="http://schemas.openxmlformats.org/officeDocument/2006/relationships/hyperlink" Target="https://login.consultant.ru/link/?req=doc&amp;base=RLAW304&amp;n=115403&amp;dst=100055" TargetMode="External"/><Relationship Id="rId240" Type="http://schemas.openxmlformats.org/officeDocument/2006/relationships/hyperlink" Target="https://login.consultant.ru/link/?req=doc&amp;base=RLAW304&amp;n=108219&amp;dst=100008" TargetMode="External"/><Relationship Id="rId478" Type="http://schemas.openxmlformats.org/officeDocument/2006/relationships/hyperlink" Target="https://login.consultant.ru/link/?req=doc&amp;base=RLAW304&amp;n=46522&amp;dst=100009" TargetMode="External"/><Relationship Id="rId35" Type="http://schemas.openxmlformats.org/officeDocument/2006/relationships/hyperlink" Target="https://login.consultant.ru/link/?req=doc&amp;base=RLAW304&amp;n=117162&amp;dst=100032" TargetMode="External"/><Relationship Id="rId77" Type="http://schemas.openxmlformats.org/officeDocument/2006/relationships/hyperlink" Target="https://login.consultant.ru/link/?req=doc&amp;base=RLAW304&amp;n=115582&amp;dst=100008" TargetMode="External"/><Relationship Id="rId100" Type="http://schemas.openxmlformats.org/officeDocument/2006/relationships/hyperlink" Target="https://login.consultant.ru/link/?req=doc&amp;base=RLAW304&amp;n=106649&amp;dst=100009" TargetMode="External"/><Relationship Id="rId282" Type="http://schemas.openxmlformats.org/officeDocument/2006/relationships/hyperlink" Target="https://login.consultant.ru/link/?req=doc&amp;base=RLAW304&amp;n=107216&amp;dst=100008" TargetMode="External"/><Relationship Id="rId338" Type="http://schemas.openxmlformats.org/officeDocument/2006/relationships/hyperlink" Target="https://login.consultant.ru/link/?req=doc&amp;base=RLAW304&amp;n=107220&amp;dst=100008" TargetMode="External"/><Relationship Id="rId503" Type="http://schemas.openxmlformats.org/officeDocument/2006/relationships/hyperlink" Target="https://login.consultant.ru/link/?req=doc&amp;base=RLAW304&amp;n=78385&amp;dst=101796" TargetMode="External"/><Relationship Id="rId545" Type="http://schemas.openxmlformats.org/officeDocument/2006/relationships/hyperlink" Target="https://login.consultant.ru/link/?req=doc&amp;base=RLAW304&amp;n=115582&amp;dst=100008" TargetMode="External"/><Relationship Id="rId587" Type="http://schemas.openxmlformats.org/officeDocument/2006/relationships/hyperlink" Target="https://login.consultant.ru/link/?req=doc&amp;base=RLAW304&amp;n=117162&amp;dst=144509" TargetMode="External"/><Relationship Id="rId8" Type="http://schemas.openxmlformats.org/officeDocument/2006/relationships/hyperlink" Target="https://login.consultant.ru/link/?req=doc&amp;base=RLAW304&amp;n=117162&amp;dst=100013" TargetMode="External"/><Relationship Id="rId142" Type="http://schemas.openxmlformats.org/officeDocument/2006/relationships/hyperlink" Target="https://login.consultant.ru/link/?req=doc&amp;base=RLAW304&amp;n=106785&amp;dst=100008" TargetMode="External"/><Relationship Id="rId184" Type="http://schemas.openxmlformats.org/officeDocument/2006/relationships/hyperlink" Target="https://login.consultant.ru/link/?req=doc&amp;base=RLAW304&amp;n=107221&amp;dst=100008" TargetMode="External"/><Relationship Id="rId391" Type="http://schemas.openxmlformats.org/officeDocument/2006/relationships/hyperlink" Target="https://login.consultant.ru/link/?req=doc&amp;base=RLAW304&amp;n=106653&amp;dst=102069" TargetMode="External"/><Relationship Id="rId405" Type="http://schemas.openxmlformats.org/officeDocument/2006/relationships/hyperlink" Target="https://login.consultant.ru/link/?req=doc&amp;base=RLAW304&amp;n=117233&amp;dst=100008" TargetMode="External"/><Relationship Id="rId447" Type="http://schemas.openxmlformats.org/officeDocument/2006/relationships/hyperlink" Target="https://login.consultant.ru/link/?req=doc&amp;base=LAW&amp;n=489340" TargetMode="External"/><Relationship Id="rId251" Type="http://schemas.openxmlformats.org/officeDocument/2006/relationships/hyperlink" Target="https://login.consultant.ru/link/?req=doc&amp;base=RLAW304&amp;n=108219&amp;dst=100008" TargetMode="External"/><Relationship Id="rId489" Type="http://schemas.openxmlformats.org/officeDocument/2006/relationships/hyperlink" Target="https://login.consultant.ru/link/?req=doc&amp;base=RLAW304&amp;n=107517&amp;dst=100008" TargetMode="External"/><Relationship Id="rId46" Type="http://schemas.openxmlformats.org/officeDocument/2006/relationships/hyperlink" Target="https://login.consultant.ru/link/?req=doc&amp;base=RLAW304&amp;n=109665" TargetMode="External"/><Relationship Id="rId293" Type="http://schemas.openxmlformats.org/officeDocument/2006/relationships/hyperlink" Target="https://login.consultant.ru/link/?req=doc&amp;base=LAW&amp;n=493653&amp;dst=100010" TargetMode="External"/><Relationship Id="rId307" Type="http://schemas.openxmlformats.org/officeDocument/2006/relationships/hyperlink" Target="https://login.consultant.ru/link/?req=doc&amp;base=LAW&amp;n=494980" TargetMode="External"/><Relationship Id="rId349" Type="http://schemas.openxmlformats.org/officeDocument/2006/relationships/hyperlink" Target="https://login.consultant.ru/link/?req=doc&amp;base=RLAW304&amp;n=107903&amp;dst=100008" TargetMode="External"/><Relationship Id="rId514" Type="http://schemas.openxmlformats.org/officeDocument/2006/relationships/hyperlink" Target="https://login.consultant.ru/link/?req=doc&amp;base=RLAW304&amp;n=117162&amp;dst=141028" TargetMode="External"/><Relationship Id="rId556" Type="http://schemas.openxmlformats.org/officeDocument/2006/relationships/hyperlink" Target="https://login.consultant.ru/link/?req=doc&amp;base=RLAW304&amp;n=117162&amp;dst=142451" TargetMode="External"/><Relationship Id="rId88" Type="http://schemas.openxmlformats.org/officeDocument/2006/relationships/hyperlink" Target="https://login.consultant.ru/link/?req=doc&amp;base=RLAW304&amp;n=117238&amp;dst=100009" TargetMode="External"/><Relationship Id="rId111" Type="http://schemas.openxmlformats.org/officeDocument/2006/relationships/hyperlink" Target="https://login.consultant.ru/link/?req=doc&amp;base=RLAW304&amp;n=107220&amp;dst=100008" TargetMode="External"/><Relationship Id="rId153" Type="http://schemas.openxmlformats.org/officeDocument/2006/relationships/hyperlink" Target="https://login.consultant.ru/link/?req=doc&amp;base=RLAW304&amp;n=117237&amp;dst=100008" TargetMode="External"/><Relationship Id="rId195" Type="http://schemas.openxmlformats.org/officeDocument/2006/relationships/hyperlink" Target="https://login.consultant.ru/link/?req=doc&amp;base=LAW&amp;n=494980" TargetMode="External"/><Relationship Id="rId209" Type="http://schemas.openxmlformats.org/officeDocument/2006/relationships/hyperlink" Target="https://login.consultant.ru/link/?req=doc&amp;base=RLAW304&amp;n=107517&amp;dst=100008" TargetMode="External"/><Relationship Id="rId360" Type="http://schemas.openxmlformats.org/officeDocument/2006/relationships/hyperlink" Target="https://login.consultant.ru/link/?req=doc&amp;base=RLAW304&amp;n=78385&amp;dst=101796" TargetMode="External"/><Relationship Id="rId416" Type="http://schemas.openxmlformats.org/officeDocument/2006/relationships/hyperlink" Target="https://login.consultant.ru/link/?req=doc&amp;base=LAW&amp;n=494980" TargetMode="External"/><Relationship Id="rId598" Type="http://schemas.openxmlformats.org/officeDocument/2006/relationships/fontTable" Target="fontTable.xml"/><Relationship Id="rId220" Type="http://schemas.openxmlformats.org/officeDocument/2006/relationships/hyperlink" Target="https://login.consultant.ru/link/?req=doc&amp;base=RLAW304&amp;n=107517&amp;dst=100008" TargetMode="External"/><Relationship Id="rId458" Type="http://schemas.openxmlformats.org/officeDocument/2006/relationships/hyperlink" Target="https://login.consultant.ru/link/?req=doc&amp;base=RLAW304&amp;n=106831&amp;dst=100008" TargetMode="External"/><Relationship Id="rId15" Type="http://schemas.openxmlformats.org/officeDocument/2006/relationships/hyperlink" Target="https://login.consultant.ru/link/?req=doc&amp;base=LAW&amp;n=466790&amp;dst=103292" TargetMode="External"/><Relationship Id="rId57" Type="http://schemas.openxmlformats.org/officeDocument/2006/relationships/hyperlink" Target="https://login.consultant.ru/link/?req=doc&amp;base=RLAW304&amp;n=117237&amp;dst=100008" TargetMode="External"/><Relationship Id="rId262" Type="http://schemas.openxmlformats.org/officeDocument/2006/relationships/hyperlink" Target="https://login.consultant.ru/link/?req=doc&amp;base=RLAW304&amp;n=117233&amp;dst=100008" TargetMode="External"/><Relationship Id="rId318" Type="http://schemas.openxmlformats.org/officeDocument/2006/relationships/hyperlink" Target="https://login.consultant.ru/link/?req=doc&amp;base=RLAW304&amp;n=114206&amp;dst=100014" TargetMode="External"/><Relationship Id="rId525" Type="http://schemas.openxmlformats.org/officeDocument/2006/relationships/hyperlink" Target="https://login.consultant.ru/link/?req=doc&amp;base=RLAW304&amp;n=114206&amp;dst=100014" TargetMode="External"/><Relationship Id="rId567" Type="http://schemas.openxmlformats.org/officeDocument/2006/relationships/hyperlink" Target="https://login.consultant.ru/link/?req=doc&amp;base=RLAW304&amp;n=117162&amp;dst=143511" TargetMode="External"/><Relationship Id="rId99" Type="http://schemas.openxmlformats.org/officeDocument/2006/relationships/hyperlink" Target="https://login.consultant.ru/link/?req=doc&amp;base=RLAW304&amp;n=107332&amp;dst=100008" TargetMode="External"/><Relationship Id="rId122" Type="http://schemas.openxmlformats.org/officeDocument/2006/relationships/hyperlink" Target="https://login.consultant.ru/link/?req=doc&amp;base=LAW&amp;n=477816&amp;dst=100009" TargetMode="External"/><Relationship Id="rId164" Type="http://schemas.openxmlformats.org/officeDocument/2006/relationships/hyperlink" Target="https://login.consultant.ru/link/?req=doc&amp;base=RLAW304&amp;n=115403&amp;dst=100047" TargetMode="External"/><Relationship Id="rId371" Type="http://schemas.openxmlformats.org/officeDocument/2006/relationships/hyperlink" Target="https://login.consultant.ru/link/?req=doc&amp;base=RLAW304&amp;n=115403&amp;dst=100055" TargetMode="External"/><Relationship Id="rId427" Type="http://schemas.openxmlformats.org/officeDocument/2006/relationships/hyperlink" Target="https://login.consultant.ru/link/?req=doc&amp;base=RLAW304&amp;n=111277" TargetMode="External"/><Relationship Id="rId469" Type="http://schemas.openxmlformats.org/officeDocument/2006/relationships/hyperlink" Target="https://login.consultant.ru/link/?req=doc&amp;base=LAW&amp;n=493881&amp;dst=100030" TargetMode="External"/><Relationship Id="rId26" Type="http://schemas.openxmlformats.org/officeDocument/2006/relationships/hyperlink" Target="https://login.consultant.ru/link/?req=doc&amp;base=LAW&amp;n=466790&amp;dst=6415" TargetMode="External"/><Relationship Id="rId231" Type="http://schemas.openxmlformats.org/officeDocument/2006/relationships/hyperlink" Target="https://login.consultant.ru/link/?req=doc&amp;base=RLAW304&amp;n=107007&amp;dst=100008" TargetMode="External"/><Relationship Id="rId273" Type="http://schemas.openxmlformats.org/officeDocument/2006/relationships/hyperlink" Target="https://login.consultant.ru/link/?req=doc&amp;base=LAW&amp;n=486160&amp;dst=2" TargetMode="External"/><Relationship Id="rId329" Type="http://schemas.openxmlformats.org/officeDocument/2006/relationships/hyperlink" Target="https://login.consultant.ru/link/?req=doc&amp;base=RLAW304&amp;n=106831&amp;dst=100008" TargetMode="External"/><Relationship Id="rId480" Type="http://schemas.openxmlformats.org/officeDocument/2006/relationships/hyperlink" Target="https://login.consultant.ru/link/?req=doc&amp;base=RLAW304&amp;n=117162&amp;dst=139235" TargetMode="External"/><Relationship Id="rId536" Type="http://schemas.openxmlformats.org/officeDocument/2006/relationships/hyperlink" Target="https://login.consultant.ru/link/?req=doc&amp;base=RLAW304&amp;n=107903&amp;dst=100008" TargetMode="External"/><Relationship Id="rId68" Type="http://schemas.openxmlformats.org/officeDocument/2006/relationships/hyperlink" Target="https://login.consultant.ru/link/?req=doc&amp;base=RLAW304&amp;n=117238&amp;dst=100009" TargetMode="External"/><Relationship Id="rId133" Type="http://schemas.openxmlformats.org/officeDocument/2006/relationships/hyperlink" Target="https://login.consultant.ru/link/?req=doc&amp;base=RLAW304&amp;n=117237&amp;dst=100008" TargetMode="External"/><Relationship Id="rId175" Type="http://schemas.openxmlformats.org/officeDocument/2006/relationships/hyperlink" Target="https://login.consultant.ru/link/?req=doc&amp;base=RLAW304&amp;n=107332&amp;dst=100008" TargetMode="External"/><Relationship Id="rId340" Type="http://schemas.openxmlformats.org/officeDocument/2006/relationships/hyperlink" Target="https://login.consultant.ru/link/?req=doc&amp;base=RLAW304&amp;n=107517&amp;dst=100008" TargetMode="External"/><Relationship Id="rId578" Type="http://schemas.openxmlformats.org/officeDocument/2006/relationships/hyperlink" Target="https://login.consultant.ru/link/?req=doc&amp;base=RLAW304&amp;n=117162&amp;dst=144275" TargetMode="External"/><Relationship Id="rId200" Type="http://schemas.openxmlformats.org/officeDocument/2006/relationships/hyperlink" Target="https://login.consultant.ru/link/?req=doc&amp;base=RLAW304&amp;n=114206&amp;dst=100014" TargetMode="External"/><Relationship Id="rId382" Type="http://schemas.openxmlformats.org/officeDocument/2006/relationships/hyperlink" Target="https://login.consultant.ru/link/?req=doc&amp;base=LAW&amp;n=489344" TargetMode="External"/><Relationship Id="rId438" Type="http://schemas.openxmlformats.org/officeDocument/2006/relationships/hyperlink" Target="https://login.consultant.ru/link/?req=doc&amp;base=RLAW304&amp;n=115403&amp;dst=100064" TargetMode="External"/><Relationship Id="rId242" Type="http://schemas.openxmlformats.org/officeDocument/2006/relationships/hyperlink" Target="https://login.consultant.ru/link/?req=doc&amp;base=RLAW304&amp;n=107903&amp;dst=100008" TargetMode="External"/><Relationship Id="rId284" Type="http://schemas.openxmlformats.org/officeDocument/2006/relationships/hyperlink" Target="https://login.consultant.ru/link/?req=doc&amp;base=RLAW304&amp;n=117233&amp;dst=100008" TargetMode="External"/><Relationship Id="rId491" Type="http://schemas.openxmlformats.org/officeDocument/2006/relationships/hyperlink" Target="https://login.consultant.ru/link/?req=doc&amp;base=RLAW304&amp;n=107331&amp;dst=100009" TargetMode="External"/><Relationship Id="rId505" Type="http://schemas.openxmlformats.org/officeDocument/2006/relationships/hyperlink" Target="https://login.consultant.ru/link/?req=doc&amp;base=RLAW304&amp;n=111264&amp;dst=100008" TargetMode="External"/><Relationship Id="rId37" Type="http://schemas.openxmlformats.org/officeDocument/2006/relationships/hyperlink" Target="https://login.consultant.ru/link/?req=doc&amp;base=LAW&amp;n=466790&amp;dst=4329" TargetMode="External"/><Relationship Id="rId79" Type="http://schemas.openxmlformats.org/officeDocument/2006/relationships/hyperlink" Target="https://login.consultant.ru/link/?req=doc&amp;base=RLAW304&amp;n=107332&amp;dst=100008" TargetMode="External"/><Relationship Id="rId102" Type="http://schemas.openxmlformats.org/officeDocument/2006/relationships/hyperlink" Target="https://login.consultant.ru/link/?req=doc&amp;base=RLAW304&amp;n=106943&amp;dst=100009" TargetMode="External"/><Relationship Id="rId144" Type="http://schemas.openxmlformats.org/officeDocument/2006/relationships/hyperlink" Target="https://login.consultant.ru/link/?req=doc&amp;base=RLAW304&amp;n=111264&amp;dst=100008" TargetMode="External"/><Relationship Id="rId547" Type="http://schemas.openxmlformats.org/officeDocument/2006/relationships/hyperlink" Target="https://login.consultant.ru/link/?req=doc&amp;base=RLAW304&amp;n=107903&amp;dst=100008" TargetMode="External"/><Relationship Id="rId589" Type="http://schemas.openxmlformats.org/officeDocument/2006/relationships/hyperlink" Target="https://login.consultant.ru/link/?req=doc&amp;base=RLAW304&amp;n=117162&amp;dst=144551" TargetMode="External"/><Relationship Id="rId90" Type="http://schemas.openxmlformats.org/officeDocument/2006/relationships/hyperlink" Target="https://login.consultant.ru/link/?req=doc&amp;base=RLAW304&amp;n=117238&amp;dst=100009" TargetMode="External"/><Relationship Id="rId186" Type="http://schemas.openxmlformats.org/officeDocument/2006/relationships/hyperlink" Target="https://login.consultant.ru/link/?req=doc&amp;base=RLAW304&amp;n=114206&amp;dst=100014" TargetMode="External"/><Relationship Id="rId351" Type="http://schemas.openxmlformats.org/officeDocument/2006/relationships/hyperlink" Target="https://login.consultant.ru/link/?req=doc&amp;base=RLAW304&amp;n=106785&amp;dst=100008" TargetMode="External"/><Relationship Id="rId393" Type="http://schemas.openxmlformats.org/officeDocument/2006/relationships/hyperlink" Target="https://login.consultant.ru/link/?req=doc&amp;base=RLAW304&amp;n=106943&amp;dst=100009" TargetMode="External"/><Relationship Id="rId407" Type="http://schemas.openxmlformats.org/officeDocument/2006/relationships/hyperlink" Target="https://login.consultant.ru/link/?req=doc&amp;base=RLAW304&amp;n=106832&amp;dst=100008" TargetMode="External"/><Relationship Id="rId449" Type="http://schemas.openxmlformats.org/officeDocument/2006/relationships/hyperlink" Target="https://login.consultant.ru/link/?req=doc&amp;base=RLAW304&amp;n=107331&amp;dst=100009" TargetMode="External"/><Relationship Id="rId211" Type="http://schemas.openxmlformats.org/officeDocument/2006/relationships/hyperlink" Target="https://login.consultant.ru/link/?req=doc&amp;base=RLAW304&amp;n=114206&amp;dst=100014" TargetMode="External"/><Relationship Id="rId253" Type="http://schemas.openxmlformats.org/officeDocument/2006/relationships/hyperlink" Target="https://login.consultant.ru/link/?req=doc&amp;base=RLAW304&amp;n=114206&amp;dst=100014" TargetMode="External"/><Relationship Id="rId295" Type="http://schemas.openxmlformats.org/officeDocument/2006/relationships/hyperlink" Target="https://login.consultant.ru/link/?req=doc&amp;base=RLAW304&amp;n=107332&amp;dst=100008" TargetMode="External"/><Relationship Id="rId309" Type="http://schemas.openxmlformats.org/officeDocument/2006/relationships/hyperlink" Target="https://login.consultant.ru/link/?req=doc&amp;base=LAW&amp;n=494980" TargetMode="External"/><Relationship Id="rId460" Type="http://schemas.openxmlformats.org/officeDocument/2006/relationships/hyperlink" Target="https://login.consultant.ru/link/?req=doc&amp;base=RLAW304&amp;n=107220&amp;dst=100008" TargetMode="External"/><Relationship Id="rId516" Type="http://schemas.openxmlformats.org/officeDocument/2006/relationships/hyperlink" Target="https://login.consultant.ru/link/?req=doc&amp;base=RLAW304&amp;n=114206&amp;dst=100014" TargetMode="External"/><Relationship Id="rId48" Type="http://schemas.openxmlformats.org/officeDocument/2006/relationships/hyperlink" Target="https://login.consultant.ru/link/?req=doc&amp;base=LAW&amp;n=479460" TargetMode="External"/><Relationship Id="rId113" Type="http://schemas.openxmlformats.org/officeDocument/2006/relationships/hyperlink" Target="https://login.consultant.ru/link/?req=doc&amp;base=RLAW304&amp;n=46522&amp;dst=100009" TargetMode="External"/><Relationship Id="rId320" Type="http://schemas.openxmlformats.org/officeDocument/2006/relationships/hyperlink" Target="https://login.consultant.ru/link/?req=doc&amp;base=LAW&amp;n=494980" TargetMode="External"/><Relationship Id="rId558" Type="http://schemas.openxmlformats.org/officeDocument/2006/relationships/hyperlink" Target="https://login.consultant.ru/link/?req=doc&amp;base=RLAW304&amp;n=117162&amp;dst=142715" TargetMode="External"/><Relationship Id="rId155" Type="http://schemas.openxmlformats.org/officeDocument/2006/relationships/hyperlink" Target="https://login.consultant.ru/link/?req=doc&amp;base=RLAW304&amp;n=107331&amp;dst=100009" TargetMode="External"/><Relationship Id="rId197" Type="http://schemas.openxmlformats.org/officeDocument/2006/relationships/hyperlink" Target="https://login.consultant.ru/link/?req=doc&amp;base=LAW&amp;n=479465&amp;dst=154" TargetMode="External"/><Relationship Id="rId362" Type="http://schemas.openxmlformats.org/officeDocument/2006/relationships/hyperlink" Target="https://login.consultant.ru/link/?req=doc&amp;base=RLAW304&amp;n=107903&amp;dst=100008" TargetMode="External"/><Relationship Id="rId418" Type="http://schemas.openxmlformats.org/officeDocument/2006/relationships/hyperlink" Target="https://login.consultant.ru/link/?req=doc&amp;base=LAW&amp;n=494980" TargetMode="External"/><Relationship Id="rId222" Type="http://schemas.openxmlformats.org/officeDocument/2006/relationships/hyperlink" Target="https://login.consultant.ru/link/?req=doc&amp;base=RLAW304&amp;n=106649&amp;dst=100009" TargetMode="External"/><Relationship Id="rId264" Type="http://schemas.openxmlformats.org/officeDocument/2006/relationships/hyperlink" Target="https://login.consultant.ru/link/?req=doc&amp;base=RLAW304&amp;n=106832&amp;dst=100008" TargetMode="External"/><Relationship Id="rId471" Type="http://schemas.openxmlformats.org/officeDocument/2006/relationships/hyperlink" Target="https://login.consultant.ru/link/?req=doc&amp;base=LAW&amp;n=486160&amp;dst=2" TargetMode="External"/><Relationship Id="rId17" Type="http://schemas.openxmlformats.org/officeDocument/2006/relationships/hyperlink" Target="https://login.consultant.ru/link/?req=doc&amp;base=LAW&amp;n=466790&amp;dst=6324" TargetMode="External"/><Relationship Id="rId59" Type="http://schemas.openxmlformats.org/officeDocument/2006/relationships/hyperlink" Target="https://login.consultant.ru/link/?req=doc&amp;base=RLAW304&amp;n=106943&amp;dst=100009" TargetMode="External"/><Relationship Id="rId124" Type="http://schemas.openxmlformats.org/officeDocument/2006/relationships/hyperlink" Target="https://login.consultant.ru/link/?req=doc&amp;base=RLAW304&amp;n=117237&amp;dst=100008" TargetMode="External"/><Relationship Id="rId527" Type="http://schemas.openxmlformats.org/officeDocument/2006/relationships/hyperlink" Target="https://login.consultant.ru/link/?req=doc&amp;base=LAW&amp;n=494980" TargetMode="External"/><Relationship Id="rId569" Type="http://schemas.openxmlformats.org/officeDocument/2006/relationships/hyperlink" Target="https://login.consultant.ru/link/?req=doc&amp;base=RLAW304&amp;n=117162&amp;dst=143650" TargetMode="External"/><Relationship Id="rId70" Type="http://schemas.openxmlformats.org/officeDocument/2006/relationships/hyperlink" Target="https://login.consultant.ru/link/?req=doc&amp;base=RLAW304&amp;n=107215&amp;dst=100010" TargetMode="External"/><Relationship Id="rId166" Type="http://schemas.openxmlformats.org/officeDocument/2006/relationships/hyperlink" Target="https://login.consultant.ru/link/?req=doc&amp;base=RLAW304&amp;n=115403&amp;dst=100047" TargetMode="External"/><Relationship Id="rId331" Type="http://schemas.openxmlformats.org/officeDocument/2006/relationships/hyperlink" Target="https://login.consultant.ru/link/?req=doc&amp;base=RLAW304&amp;n=114206&amp;dst=100014" TargetMode="External"/><Relationship Id="rId373" Type="http://schemas.openxmlformats.org/officeDocument/2006/relationships/hyperlink" Target="https://login.consultant.ru/link/?req=doc&amp;base=RLAW304&amp;n=115403&amp;dst=100055" TargetMode="External"/><Relationship Id="rId429" Type="http://schemas.openxmlformats.org/officeDocument/2006/relationships/hyperlink" Target="https://login.consultant.ru/link/?req=doc&amp;base=LAW&amp;n=479460" TargetMode="External"/><Relationship Id="rId580" Type="http://schemas.openxmlformats.org/officeDocument/2006/relationships/hyperlink" Target="https://login.consultant.ru/link/?req=doc&amp;base=RLAW304&amp;n=117162&amp;dst=144353" TargetMode="External"/><Relationship Id="rId1" Type="http://schemas.openxmlformats.org/officeDocument/2006/relationships/styles" Target="styles.xml"/><Relationship Id="rId233" Type="http://schemas.openxmlformats.org/officeDocument/2006/relationships/hyperlink" Target="https://login.consultant.ru/link/?req=doc&amp;base=RLAW304&amp;n=111264&amp;dst=100008" TargetMode="External"/><Relationship Id="rId440" Type="http://schemas.openxmlformats.org/officeDocument/2006/relationships/hyperlink" Target="https://login.consultant.ru/link/?req=doc&amp;base=RLAW304&amp;n=113757" TargetMode="External"/><Relationship Id="rId28" Type="http://schemas.openxmlformats.org/officeDocument/2006/relationships/hyperlink" Target="https://login.consultant.ru/link/?req=doc&amp;base=RLAW304&amp;n=117162&amp;dst=100024" TargetMode="External"/><Relationship Id="rId275" Type="http://schemas.openxmlformats.org/officeDocument/2006/relationships/hyperlink" Target="https://login.consultant.ru/link/?req=doc&amp;base=RLAW304&amp;n=107217&amp;dst=100008" TargetMode="External"/><Relationship Id="rId300" Type="http://schemas.openxmlformats.org/officeDocument/2006/relationships/hyperlink" Target="https://login.consultant.ru/link/?req=doc&amp;base=LAW&amp;n=477816&amp;dst=100009" TargetMode="External"/><Relationship Id="rId482" Type="http://schemas.openxmlformats.org/officeDocument/2006/relationships/hyperlink" Target="https://login.consultant.ru/link/?req=doc&amp;base=RLAW304&amp;n=107903&amp;dst=100008" TargetMode="External"/><Relationship Id="rId538" Type="http://schemas.openxmlformats.org/officeDocument/2006/relationships/hyperlink" Target="https://login.consultant.ru/link/?req=doc&amp;base=RLAW304&amp;n=46522&amp;dst=100009" TargetMode="External"/><Relationship Id="rId81" Type="http://schemas.openxmlformats.org/officeDocument/2006/relationships/hyperlink" Target="https://login.consultant.ru/link/?req=doc&amp;base=RLAW304&amp;n=117238&amp;dst=100009" TargetMode="External"/><Relationship Id="rId135" Type="http://schemas.openxmlformats.org/officeDocument/2006/relationships/hyperlink" Target="https://login.consultant.ru/link/?req=doc&amp;base=RLAW304&amp;n=106785&amp;dst=100008" TargetMode="External"/><Relationship Id="rId177" Type="http://schemas.openxmlformats.org/officeDocument/2006/relationships/hyperlink" Target="https://login.consultant.ru/link/?req=doc&amp;base=RLAW304&amp;n=107903&amp;dst=100008" TargetMode="External"/><Relationship Id="rId342" Type="http://schemas.openxmlformats.org/officeDocument/2006/relationships/hyperlink" Target="https://login.consultant.ru/link/?req=doc&amp;base=RLAW304&amp;n=117237&amp;dst=100008" TargetMode="External"/><Relationship Id="rId384" Type="http://schemas.openxmlformats.org/officeDocument/2006/relationships/hyperlink" Target="https://login.consultant.ru/link/?req=doc&amp;base=RLAW304&amp;n=117238&amp;dst=100009" TargetMode="External"/><Relationship Id="rId591" Type="http://schemas.openxmlformats.org/officeDocument/2006/relationships/hyperlink" Target="https://login.consultant.ru/link/?req=doc&amp;base=RLAW304&amp;n=117162&amp;dst=144649" TargetMode="External"/><Relationship Id="rId202" Type="http://schemas.openxmlformats.org/officeDocument/2006/relationships/hyperlink" Target="https://login.consultant.ru/link/?req=doc&amp;base=LAW&amp;n=494980" TargetMode="External"/><Relationship Id="rId244" Type="http://schemas.openxmlformats.org/officeDocument/2006/relationships/hyperlink" Target="https://login.consultant.ru/link/?req=doc&amp;base=RLAW304&amp;n=106832&amp;dst=100008" TargetMode="External"/><Relationship Id="rId39" Type="http://schemas.openxmlformats.org/officeDocument/2006/relationships/hyperlink" Target="https://login.consultant.ru/link/?req=doc&amp;base=RLAW304&amp;n=117162&amp;dst=100033" TargetMode="External"/><Relationship Id="rId286" Type="http://schemas.openxmlformats.org/officeDocument/2006/relationships/hyperlink" Target="https://login.consultant.ru/link/?req=doc&amp;base=RLAW304&amp;n=107331&amp;dst=100009" TargetMode="External"/><Relationship Id="rId451" Type="http://schemas.openxmlformats.org/officeDocument/2006/relationships/hyperlink" Target="https://login.consultant.ru/link/?req=doc&amp;base=RLAW304&amp;n=108219&amp;dst=100008" TargetMode="External"/><Relationship Id="rId493" Type="http://schemas.openxmlformats.org/officeDocument/2006/relationships/hyperlink" Target="https://login.consultant.ru/link/?req=doc&amp;base=RLAW304&amp;n=107212&amp;dst=100008" TargetMode="External"/><Relationship Id="rId507" Type="http://schemas.openxmlformats.org/officeDocument/2006/relationships/hyperlink" Target="https://login.consultant.ru/link/?req=doc&amp;base=RLAW304&amp;n=106649&amp;dst=100009" TargetMode="External"/><Relationship Id="rId549" Type="http://schemas.openxmlformats.org/officeDocument/2006/relationships/hyperlink" Target="https://login.consultant.ru/link/?req=doc&amp;base=RLAW304&amp;n=117162&amp;dst=141716" TargetMode="External"/><Relationship Id="rId50" Type="http://schemas.openxmlformats.org/officeDocument/2006/relationships/hyperlink" Target="https://login.consultant.ru/link/?req=doc&amp;base=RLAW304&amp;n=115403&amp;dst=100047" TargetMode="External"/><Relationship Id="rId104" Type="http://schemas.openxmlformats.org/officeDocument/2006/relationships/hyperlink" Target="https://login.consultant.ru/link/?req=doc&amp;base=LAW&amp;n=493881&amp;dst=100030" TargetMode="External"/><Relationship Id="rId146" Type="http://schemas.openxmlformats.org/officeDocument/2006/relationships/hyperlink" Target="https://login.consultant.ru/link/?req=doc&amp;base=RLAW304&amp;n=107903&amp;dst=100008" TargetMode="External"/><Relationship Id="rId188" Type="http://schemas.openxmlformats.org/officeDocument/2006/relationships/hyperlink" Target="https://login.consultant.ru/link/?req=doc&amp;base=RLAW304&amp;n=63572" TargetMode="External"/><Relationship Id="rId311" Type="http://schemas.openxmlformats.org/officeDocument/2006/relationships/hyperlink" Target="https://login.consultant.ru/link/?req=doc&amp;base=RLAW304&amp;n=117238&amp;dst=100009" TargetMode="External"/><Relationship Id="rId353" Type="http://schemas.openxmlformats.org/officeDocument/2006/relationships/hyperlink" Target="https://login.consultant.ru/link/?req=doc&amp;base=RLAW304&amp;n=106785&amp;dst=100008" TargetMode="External"/><Relationship Id="rId395" Type="http://schemas.openxmlformats.org/officeDocument/2006/relationships/hyperlink" Target="https://login.consultant.ru/link/?req=doc&amp;base=RLAW304&amp;n=117238&amp;dst=100009" TargetMode="External"/><Relationship Id="rId409" Type="http://schemas.openxmlformats.org/officeDocument/2006/relationships/hyperlink" Target="https://login.consultant.ru/link/?req=doc&amp;base=RLAW304&amp;n=106832&amp;dst=100008" TargetMode="External"/><Relationship Id="rId560" Type="http://schemas.openxmlformats.org/officeDocument/2006/relationships/hyperlink" Target="https://login.consultant.ru/link/?req=doc&amp;base=RLAW304&amp;n=117162&amp;dst=143037" TargetMode="External"/><Relationship Id="rId92" Type="http://schemas.openxmlformats.org/officeDocument/2006/relationships/hyperlink" Target="https://login.consultant.ru/link/?req=doc&amp;base=RLAW304&amp;n=106785&amp;dst=100008" TargetMode="External"/><Relationship Id="rId213" Type="http://schemas.openxmlformats.org/officeDocument/2006/relationships/hyperlink" Target="https://login.consultant.ru/link/?req=doc&amp;base=RLAW304&amp;n=107220&amp;dst=100008" TargetMode="External"/><Relationship Id="rId420" Type="http://schemas.openxmlformats.org/officeDocument/2006/relationships/hyperlink" Target="https://login.consultant.ru/link/?req=doc&amp;base=LAW&amp;n=494980" TargetMode="External"/><Relationship Id="rId255" Type="http://schemas.openxmlformats.org/officeDocument/2006/relationships/hyperlink" Target="https://login.consultant.ru/link/?req=doc&amp;base=RLAW304&amp;n=63572" TargetMode="External"/><Relationship Id="rId297" Type="http://schemas.openxmlformats.org/officeDocument/2006/relationships/hyperlink" Target="https://login.consultant.ru/link/?req=doc&amp;base=RLAW304&amp;n=117238&amp;dst=100009" TargetMode="External"/><Relationship Id="rId462" Type="http://schemas.openxmlformats.org/officeDocument/2006/relationships/hyperlink" Target="https://login.consultant.ru/link/?req=doc&amp;base=RLAW304&amp;n=107213&amp;dst=100009" TargetMode="External"/><Relationship Id="rId518" Type="http://schemas.openxmlformats.org/officeDocument/2006/relationships/hyperlink" Target="https://login.consultant.ru/link/?req=doc&amp;base=RLAW304&amp;n=117237&amp;dst=100008" TargetMode="External"/><Relationship Id="rId115" Type="http://schemas.openxmlformats.org/officeDocument/2006/relationships/hyperlink" Target="https://login.consultant.ru/link/?req=doc&amp;base=RLAW304&amp;n=107217&amp;dst=100008" TargetMode="External"/><Relationship Id="rId157" Type="http://schemas.openxmlformats.org/officeDocument/2006/relationships/hyperlink" Target="https://login.consultant.ru/link/?req=doc&amp;base=RLAW304&amp;n=106653&amp;dst=102069" TargetMode="External"/><Relationship Id="rId322" Type="http://schemas.openxmlformats.org/officeDocument/2006/relationships/hyperlink" Target="https://login.consultant.ru/link/?req=doc&amp;base=RLAW304&amp;n=114206&amp;dst=100014" TargetMode="External"/><Relationship Id="rId364" Type="http://schemas.openxmlformats.org/officeDocument/2006/relationships/hyperlink" Target="https://login.consultant.ru/link/?req=doc&amp;base=RLAW304&amp;n=109665" TargetMode="External"/><Relationship Id="rId61" Type="http://schemas.openxmlformats.org/officeDocument/2006/relationships/hyperlink" Target="https://login.consultant.ru/link/?req=doc&amp;base=RLAW304&amp;n=117162&amp;dst=100476" TargetMode="External"/><Relationship Id="rId199" Type="http://schemas.openxmlformats.org/officeDocument/2006/relationships/hyperlink" Target="https://login.consultant.ru/link/?req=doc&amp;base=RLAW304&amp;n=106653&amp;dst=102069" TargetMode="External"/><Relationship Id="rId571" Type="http://schemas.openxmlformats.org/officeDocument/2006/relationships/hyperlink" Target="https://login.consultant.ru/link/?req=doc&amp;base=RLAW304&amp;n=117162&amp;dst=143703" TargetMode="External"/><Relationship Id="rId19" Type="http://schemas.openxmlformats.org/officeDocument/2006/relationships/hyperlink" Target="https://login.consultant.ru/link/?req=doc&amp;base=LAW&amp;n=466790&amp;dst=103142" TargetMode="External"/><Relationship Id="rId224" Type="http://schemas.openxmlformats.org/officeDocument/2006/relationships/hyperlink" Target="https://login.consultant.ru/link/?req=doc&amp;base=RLAW304&amp;n=107213&amp;dst=100009" TargetMode="External"/><Relationship Id="rId266" Type="http://schemas.openxmlformats.org/officeDocument/2006/relationships/hyperlink" Target="https://login.consultant.ru/link/?req=doc&amp;base=LAW&amp;n=493881&amp;dst=100030" TargetMode="External"/><Relationship Id="rId431" Type="http://schemas.openxmlformats.org/officeDocument/2006/relationships/hyperlink" Target="https://login.consultant.ru/link/?req=doc&amp;base=RLAW304&amp;n=115403&amp;dst=100047" TargetMode="External"/><Relationship Id="rId473" Type="http://schemas.openxmlformats.org/officeDocument/2006/relationships/hyperlink" Target="https://login.consultant.ru/link/?req=doc&amp;base=RLAW304&amp;n=107007&amp;dst=100008" TargetMode="External"/><Relationship Id="rId529" Type="http://schemas.openxmlformats.org/officeDocument/2006/relationships/hyperlink" Target="https://login.consultant.ru/link/?req=doc&amp;base=LAW&amp;n=494980" TargetMode="External"/><Relationship Id="rId30" Type="http://schemas.openxmlformats.org/officeDocument/2006/relationships/hyperlink" Target="https://login.consultant.ru/link/?req=doc&amp;base=LAW&amp;n=466790&amp;dst=4294" TargetMode="External"/><Relationship Id="rId126" Type="http://schemas.openxmlformats.org/officeDocument/2006/relationships/hyperlink" Target="https://login.consultant.ru/link/?req=doc&amp;base=RLAW304&amp;n=117237&amp;dst=100008" TargetMode="External"/><Relationship Id="rId168" Type="http://schemas.openxmlformats.org/officeDocument/2006/relationships/hyperlink" Target="https://login.consultant.ru/link/?req=doc&amp;base=RLAW304&amp;n=115403&amp;dst=100055" TargetMode="External"/><Relationship Id="rId333" Type="http://schemas.openxmlformats.org/officeDocument/2006/relationships/hyperlink" Target="https://login.consultant.ru/link/?req=doc&amp;base=RLAW304&amp;n=107007&amp;dst=100008" TargetMode="External"/><Relationship Id="rId540" Type="http://schemas.openxmlformats.org/officeDocument/2006/relationships/hyperlink" Target="https://login.consultant.ru/link/?req=doc&amp;base=RLAW304&amp;n=114206&amp;dst=100014" TargetMode="External"/><Relationship Id="rId72" Type="http://schemas.openxmlformats.org/officeDocument/2006/relationships/hyperlink" Target="https://login.consultant.ru/link/?req=doc&amp;base=RLAW304&amp;n=107215&amp;dst=100010" TargetMode="External"/><Relationship Id="rId375" Type="http://schemas.openxmlformats.org/officeDocument/2006/relationships/hyperlink" Target="https://login.consultant.ru/link/?req=doc&amp;base=RLAW304&amp;n=115403&amp;dst=100064" TargetMode="External"/><Relationship Id="rId582" Type="http://schemas.openxmlformats.org/officeDocument/2006/relationships/hyperlink" Target="https://login.consultant.ru/link/?req=doc&amp;base=RLAW304&amp;n=117162&amp;dst=144364" TargetMode="External"/><Relationship Id="rId3" Type="http://schemas.openxmlformats.org/officeDocument/2006/relationships/webSettings" Target="webSettings.xml"/><Relationship Id="rId235" Type="http://schemas.openxmlformats.org/officeDocument/2006/relationships/hyperlink" Target="https://login.consultant.ru/link/?req=doc&amp;base=RLAW304&amp;n=107517&amp;dst=100008" TargetMode="External"/><Relationship Id="rId277" Type="http://schemas.openxmlformats.org/officeDocument/2006/relationships/hyperlink" Target="https://login.consultant.ru/link/?req=doc&amp;base=RLAW304&amp;n=107220&amp;dst=100008" TargetMode="External"/><Relationship Id="rId400" Type="http://schemas.openxmlformats.org/officeDocument/2006/relationships/hyperlink" Target="https://login.consultant.ru/link/?req=doc&amp;base=RLAW304&amp;n=107220&amp;dst=100008" TargetMode="External"/><Relationship Id="rId442" Type="http://schemas.openxmlformats.org/officeDocument/2006/relationships/hyperlink" Target="https://login.consultant.ru/link/?req=doc&amp;base=RLAW304&amp;n=78385&amp;dst=101796" TargetMode="External"/><Relationship Id="rId484" Type="http://schemas.openxmlformats.org/officeDocument/2006/relationships/hyperlink" Target="https://login.consultant.ru/link/?req=doc&amp;base=RLAW304&amp;n=117237&amp;dst=100008" TargetMode="External"/><Relationship Id="rId137" Type="http://schemas.openxmlformats.org/officeDocument/2006/relationships/hyperlink" Target="https://login.consultant.ru/link/?req=doc&amp;base=RLAW304&amp;n=106785&amp;dst=100008" TargetMode="External"/><Relationship Id="rId302" Type="http://schemas.openxmlformats.org/officeDocument/2006/relationships/hyperlink" Target="https://login.consultant.ru/link/?req=doc&amp;base=RLAW304&amp;n=107332&amp;dst=100008" TargetMode="External"/><Relationship Id="rId344" Type="http://schemas.openxmlformats.org/officeDocument/2006/relationships/hyperlink" Target="https://login.consultant.ru/link/?req=doc&amp;base=RLAW304&amp;n=117238&amp;dst=100009" TargetMode="External"/><Relationship Id="rId41" Type="http://schemas.openxmlformats.org/officeDocument/2006/relationships/hyperlink" Target="https://login.consultant.ru/link/?req=doc&amp;base=RLAW304&amp;n=117162&amp;dst=100143" TargetMode="External"/><Relationship Id="rId83" Type="http://schemas.openxmlformats.org/officeDocument/2006/relationships/hyperlink" Target="https://login.consultant.ru/link/?req=doc&amp;base=RLAW304&amp;n=107332&amp;dst=100008" TargetMode="External"/><Relationship Id="rId179" Type="http://schemas.openxmlformats.org/officeDocument/2006/relationships/hyperlink" Target="https://login.consultant.ru/link/?req=doc&amp;base=RLAW304&amp;n=78486&amp;dst=100016" TargetMode="External"/><Relationship Id="rId386" Type="http://schemas.openxmlformats.org/officeDocument/2006/relationships/hyperlink" Target="https://login.consultant.ru/link/?req=doc&amp;base=RLAW304&amp;n=115403&amp;dst=100064" TargetMode="External"/><Relationship Id="rId551" Type="http://schemas.openxmlformats.org/officeDocument/2006/relationships/hyperlink" Target="https://login.consultant.ru/link/?req=doc&amp;base=RLAW304&amp;n=117162&amp;dst=141781" TargetMode="External"/><Relationship Id="rId593" Type="http://schemas.openxmlformats.org/officeDocument/2006/relationships/hyperlink" Target="https://login.consultant.ru/link/?req=doc&amp;base=RLAW304&amp;n=117162&amp;dst=144670" TargetMode="External"/><Relationship Id="rId190" Type="http://schemas.openxmlformats.org/officeDocument/2006/relationships/hyperlink" Target="https://login.consultant.ru/link/?req=doc&amp;base=RLAW304&amp;n=114206&amp;dst=100014" TargetMode="External"/><Relationship Id="rId204" Type="http://schemas.openxmlformats.org/officeDocument/2006/relationships/hyperlink" Target="https://login.consultant.ru/link/?req=doc&amp;base=RLAW304&amp;n=106653&amp;dst=102069" TargetMode="External"/><Relationship Id="rId246" Type="http://schemas.openxmlformats.org/officeDocument/2006/relationships/hyperlink" Target="https://login.consultant.ru/link/?req=doc&amp;base=RLAW304&amp;n=106832&amp;dst=100008" TargetMode="External"/><Relationship Id="rId288" Type="http://schemas.openxmlformats.org/officeDocument/2006/relationships/hyperlink" Target="https://login.consultant.ru/link/?req=doc&amp;base=RLAW304&amp;n=106831&amp;dst=100008" TargetMode="External"/><Relationship Id="rId411" Type="http://schemas.openxmlformats.org/officeDocument/2006/relationships/hyperlink" Target="https://login.consultant.ru/link/?req=doc&amp;base=RLAW304&amp;n=106785&amp;dst=100008" TargetMode="External"/><Relationship Id="rId453" Type="http://schemas.openxmlformats.org/officeDocument/2006/relationships/hyperlink" Target="https://login.consultant.ru/link/?req=doc&amp;base=LAW&amp;n=477816&amp;dst=100009" TargetMode="External"/><Relationship Id="rId509" Type="http://schemas.openxmlformats.org/officeDocument/2006/relationships/hyperlink" Target="https://login.consultant.ru/link/?req=doc&amp;base=RLAW304&amp;n=107220&amp;dst=100008" TargetMode="External"/><Relationship Id="rId106" Type="http://schemas.openxmlformats.org/officeDocument/2006/relationships/hyperlink" Target="https://login.consultant.ru/link/?req=doc&amp;base=RLAW304&amp;n=106943&amp;dst=100009" TargetMode="External"/><Relationship Id="rId313" Type="http://schemas.openxmlformats.org/officeDocument/2006/relationships/hyperlink" Target="https://login.consultant.ru/link/?req=doc&amp;base=LAW&amp;n=494980" TargetMode="External"/><Relationship Id="rId495" Type="http://schemas.openxmlformats.org/officeDocument/2006/relationships/hyperlink" Target="https://login.consultant.ru/link/?req=doc&amp;base=RLAW304&amp;n=107213&amp;dst=100009" TargetMode="External"/><Relationship Id="rId10" Type="http://schemas.openxmlformats.org/officeDocument/2006/relationships/hyperlink" Target="https://login.consultant.ru/link/?req=doc&amp;base=RLAW304&amp;n=117162&amp;dst=100015" TargetMode="External"/><Relationship Id="rId52" Type="http://schemas.openxmlformats.org/officeDocument/2006/relationships/hyperlink" Target="https://login.consultant.ru/link/?req=doc&amp;base=RLAW304&amp;n=115403&amp;dst=100055" TargetMode="External"/><Relationship Id="rId94" Type="http://schemas.openxmlformats.org/officeDocument/2006/relationships/hyperlink" Target="https://login.consultant.ru/link/?req=doc&amp;base=LAW&amp;n=489340" TargetMode="External"/><Relationship Id="rId148" Type="http://schemas.openxmlformats.org/officeDocument/2006/relationships/hyperlink" Target="https://login.consultant.ru/link/?req=doc&amp;base=RLAW304&amp;n=105878" TargetMode="External"/><Relationship Id="rId355" Type="http://schemas.openxmlformats.org/officeDocument/2006/relationships/hyperlink" Target="https://login.consultant.ru/link/?req=doc&amp;base=RLAW304&amp;n=111264&amp;dst=100008" TargetMode="External"/><Relationship Id="rId397" Type="http://schemas.openxmlformats.org/officeDocument/2006/relationships/hyperlink" Target="https://login.consultant.ru/link/?req=doc&amp;base=RLAW304&amp;n=106653&amp;dst=102069" TargetMode="External"/><Relationship Id="rId520" Type="http://schemas.openxmlformats.org/officeDocument/2006/relationships/hyperlink" Target="https://login.consultant.ru/link/?req=doc&amp;base=RLAW304&amp;n=117233&amp;dst=100008" TargetMode="External"/><Relationship Id="rId562" Type="http://schemas.openxmlformats.org/officeDocument/2006/relationships/hyperlink" Target="https://login.consultant.ru/link/?req=doc&amp;base=RLAW304&amp;n=117162&amp;dst=143146" TargetMode="External"/><Relationship Id="rId215" Type="http://schemas.openxmlformats.org/officeDocument/2006/relationships/hyperlink" Target="https://login.consultant.ru/link/?req=doc&amp;base=RLAW304&amp;n=107903&amp;dst=100008" TargetMode="External"/><Relationship Id="rId257" Type="http://schemas.openxmlformats.org/officeDocument/2006/relationships/hyperlink" Target="https://login.consultant.ru/link/?req=doc&amp;base=RLAW304&amp;n=107903&amp;dst=100008" TargetMode="External"/><Relationship Id="rId422" Type="http://schemas.openxmlformats.org/officeDocument/2006/relationships/hyperlink" Target="https://login.consultant.ru/link/?req=doc&amp;base=RLAW304&amp;n=107903&amp;dst=100008" TargetMode="External"/><Relationship Id="rId464" Type="http://schemas.openxmlformats.org/officeDocument/2006/relationships/hyperlink" Target="https://login.consultant.ru/link/?req=doc&amp;base=RLAW304&amp;n=107215&amp;dst=100010" TargetMode="External"/><Relationship Id="rId299" Type="http://schemas.openxmlformats.org/officeDocument/2006/relationships/hyperlink" Target="https://login.consultant.ru/link/?req=doc&amp;base=LAW&amp;n=477816&amp;dst=100009" TargetMode="External"/><Relationship Id="rId63" Type="http://schemas.openxmlformats.org/officeDocument/2006/relationships/hyperlink" Target="https://login.consultant.ru/link/?req=doc&amp;base=RLAW304&amp;n=106785&amp;dst=100008" TargetMode="External"/><Relationship Id="rId159" Type="http://schemas.openxmlformats.org/officeDocument/2006/relationships/hyperlink" Target="https://login.consultant.ru/link/?req=doc&amp;base=RLAW304&amp;n=107903&amp;dst=100008" TargetMode="External"/><Relationship Id="rId366" Type="http://schemas.openxmlformats.org/officeDocument/2006/relationships/hyperlink" Target="https://login.consultant.ru/link/?req=doc&amp;base=LAW&amp;n=479460" TargetMode="External"/><Relationship Id="rId573" Type="http://schemas.openxmlformats.org/officeDocument/2006/relationships/hyperlink" Target="https://login.consultant.ru/link/?req=doc&amp;base=RLAW304&amp;n=117162&amp;dst=143861" TargetMode="External"/><Relationship Id="rId226" Type="http://schemas.openxmlformats.org/officeDocument/2006/relationships/hyperlink" Target="https://login.consultant.ru/link/?req=doc&amp;base=RLAW304&amp;n=117238&amp;dst=100009" TargetMode="External"/><Relationship Id="rId433" Type="http://schemas.openxmlformats.org/officeDocument/2006/relationships/hyperlink" Target="https://login.consultant.ru/link/?req=doc&amp;base=RLAW304&amp;n=115403&amp;dst=100041" TargetMode="External"/><Relationship Id="rId74" Type="http://schemas.openxmlformats.org/officeDocument/2006/relationships/hyperlink" Target="https://login.consultant.ru/link/?req=doc&amp;base=RLAW304&amp;n=108219&amp;dst=100008" TargetMode="External"/><Relationship Id="rId377" Type="http://schemas.openxmlformats.org/officeDocument/2006/relationships/hyperlink" Target="https://login.consultant.ru/link/?req=doc&amp;base=RLAW304&amp;n=113757" TargetMode="External"/><Relationship Id="rId500" Type="http://schemas.openxmlformats.org/officeDocument/2006/relationships/hyperlink" Target="https://login.consultant.ru/link/?req=doc&amp;base=RLAW304&amp;n=114206&amp;dst=100014" TargetMode="External"/><Relationship Id="rId584" Type="http://schemas.openxmlformats.org/officeDocument/2006/relationships/hyperlink" Target="https://login.consultant.ru/link/?req=doc&amp;base=RLAW304&amp;n=117162&amp;dst=144437" TargetMode="External"/><Relationship Id="rId5" Type="http://schemas.openxmlformats.org/officeDocument/2006/relationships/hyperlink" Target="https://login.consultant.ru/link/?req=doc&amp;base=RLAW304&amp;n=117162&amp;dst=100008" TargetMode="External"/><Relationship Id="rId237" Type="http://schemas.openxmlformats.org/officeDocument/2006/relationships/hyperlink" Target="https://login.consultant.ru/link/?req=doc&amp;base=RLAW304&amp;n=106832&amp;dst=100008" TargetMode="External"/><Relationship Id="rId444" Type="http://schemas.openxmlformats.org/officeDocument/2006/relationships/hyperlink" Target="https://login.consultant.ru/link/?req=doc&amp;base=RLAW304&amp;n=107332&amp;dst=100008" TargetMode="External"/><Relationship Id="rId290" Type="http://schemas.openxmlformats.org/officeDocument/2006/relationships/hyperlink" Target="https://login.consultant.ru/link/?req=doc&amp;base=RLAW304&amp;n=107215&amp;dst=100010" TargetMode="External"/><Relationship Id="rId304" Type="http://schemas.openxmlformats.org/officeDocument/2006/relationships/hyperlink" Target="https://login.consultant.ru/link/?req=doc&amp;base=RLAW304&amp;n=107217&amp;dst=100008" TargetMode="External"/><Relationship Id="rId388" Type="http://schemas.openxmlformats.org/officeDocument/2006/relationships/hyperlink" Target="https://login.consultant.ru/link/?req=doc&amp;base=RLAW304&amp;n=105878" TargetMode="External"/><Relationship Id="rId511" Type="http://schemas.openxmlformats.org/officeDocument/2006/relationships/hyperlink" Target="https://login.consultant.ru/link/?req=doc&amp;base=RLAW304&amp;n=107216&amp;dst=100008" TargetMode="External"/><Relationship Id="rId85" Type="http://schemas.openxmlformats.org/officeDocument/2006/relationships/hyperlink" Target="https://login.consultant.ru/link/?req=doc&amp;base=RLAW304&amp;n=107332&amp;dst=100008" TargetMode="External"/><Relationship Id="rId150" Type="http://schemas.openxmlformats.org/officeDocument/2006/relationships/hyperlink" Target="https://login.consultant.ru/link/?req=doc&amp;base=RLAW304&amp;n=107331&amp;dst=100009" TargetMode="External"/><Relationship Id="rId595" Type="http://schemas.openxmlformats.org/officeDocument/2006/relationships/hyperlink" Target="https://login.consultant.ru/link/?req=doc&amp;base=RLAW304&amp;n=117162&amp;dst=144692" TargetMode="External"/><Relationship Id="rId248" Type="http://schemas.openxmlformats.org/officeDocument/2006/relationships/hyperlink" Target="https://login.consultant.ru/link/?req=doc&amp;base=RLAW304&amp;n=117162&amp;dst=117478" TargetMode="External"/><Relationship Id="rId455" Type="http://schemas.openxmlformats.org/officeDocument/2006/relationships/hyperlink" Target="https://login.consultant.ru/link/?req=doc&amp;base=RLAW304&amp;n=89996" TargetMode="External"/><Relationship Id="rId12" Type="http://schemas.openxmlformats.org/officeDocument/2006/relationships/hyperlink" Target="https://login.consultant.ru/link/?req=doc&amp;base=RLAW304&amp;n=117162&amp;dst=100018" TargetMode="External"/><Relationship Id="rId108" Type="http://schemas.openxmlformats.org/officeDocument/2006/relationships/hyperlink" Target="https://login.consultant.ru/link/?req=doc&amp;base=LAW&amp;n=486160&amp;dst=2" TargetMode="External"/><Relationship Id="rId315" Type="http://schemas.openxmlformats.org/officeDocument/2006/relationships/hyperlink" Target="https://login.consultant.ru/link/?req=doc&amp;base=LAW&amp;n=479465&amp;dst=154" TargetMode="External"/><Relationship Id="rId522" Type="http://schemas.openxmlformats.org/officeDocument/2006/relationships/hyperlink" Target="https://login.consultant.ru/link/?req=doc&amp;base=RLAW304&amp;n=116886&amp;dst=105562" TargetMode="External"/><Relationship Id="rId96" Type="http://schemas.openxmlformats.org/officeDocument/2006/relationships/hyperlink" Target="https://login.consultant.ru/link/?req=doc&amp;base=LAW&amp;n=489340" TargetMode="External"/><Relationship Id="rId161" Type="http://schemas.openxmlformats.org/officeDocument/2006/relationships/hyperlink" Target="https://login.consultant.ru/link/?req=doc&amp;base=RLAW304&amp;n=109665" TargetMode="External"/><Relationship Id="rId399" Type="http://schemas.openxmlformats.org/officeDocument/2006/relationships/hyperlink" Target="https://login.consultant.ru/link/?req=doc&amp;base=RLAW304&amp;n=106649&amp;dst=100009" TargetMode="External"/><Relationship Id="rId259" Type="http://schemas.openxmlformats.org/officeDocument/2006/relationships/hyperlink" Target="https://login.consultant.ru/link/?req=doc&amp;base=RLAW304&amp;n=111264&amp;dst=100008" TargetMode="External"/><Relationship Id="rId466" Type="http://schemas.openxmlformats.org/officeDocument/2006/relationships/hyperlink" Target="https://login.consultant.ru/link/?req=doc&amp;base=RLAW304&amp;n=106832&amp;dst=100008" TargetMode="External"/><Relationship Id="rId23" Type="http://schemas.openxmlformats.org/officeDocument/2006/relationships/hyperlink" Target="https://login.consultant.ru/link/?req=doc&amp;base=LAW&amp;n=480520" TargetMode="External"/><Relationship Id="rId119" Type="http://schemas.openxmlformats.org/officeDocument/2006/relationships/hyperlink" Target="https://login.consultant.ru/link/?req=doc&amp;base=RLAW304&amp;n=117237&amp;dst=100008" TargetMode="External"/><Relationship Id="rId326" Type="http://schemas.openxmlformats.org/officeDocument/2006/relationships/hyperlink" Target="https://login.consultant.ru/link/?req=doc&amp;base=RLAW304&amp;n=114206&amp;dst=100014" TargetMode="External"/><Relationship Id="rId533" Type="http://schemas.openxmlformats.org/officeDocument/2006/relationships/hyperlink" Target="https://login.consultant.ru/link/?req=doc&amp;base=LAW&amp;n=494980" TargetMode="External"/><Relationship Id="rId172" Type="http://schemas.openxmlformats.org/officeDocument/2006/relationships/hyperlink" Target="https://login.consultant.ru/link/?req=doc&amp;base=RLAW304&amp;n=115403&amp;dst=100064" TargetMode="External"/><Relationship Id="rId477" Type="http://schemas.openxmlformats.org/officeDocument/2006/relationships/hyperlink" Target="https://login.consultant.ru/link/?req=doc&amp;base=RLAW304&amp;n=63572" TargetMode="External"/><Relationship Id="rId337" Type="http://schemas.openxmlformats.org/officeDocument/2006/relationships/hyperlink" Target="https://login.consultant.ru/link/?req=doc&amp;base=RLAW304&amp;n=111264&amp;dst=100008" TargetMode="External"/><Relationship Id="rId34" Type="http://schemas.openxmlformats.org/officeDocument/2006/relationships/hyperlink" Target="https://login.consultant.ru/link/?req=doc&amp;base=RLAW304&amp;n=117162&amp;dst=100031" TargetMode="External"/><Relationship Id="rId544" Type="http://schemas.openxmlformats.org/officeDocument/2006/relationships/hyperlink" Target="https://login.consultant.ru/link/?req=doc&amp;base=RLAW304&amp;n=116886&amp;dst=105562" TargetMode="External"/><Relationship Id="rId183" Type="http://schemas.openxmlformats.org/officeDocument/2006/relationships/hyperlink" Target="https://login.consultant.ru/link/?req=doc&amp;base=RLAW304&amp;n=107221&amp;dst=100008" TargetMode="External"/><Relationship Id="rId390" Type="http://schemas.openxmlformats.org/officeDocument/2006/relationships/hyperlink" Target="https://login.consultant.ru/link/?req=doc&amp;base=RLAW304&amp;n=107903&amp;dst=100008" TargetMode="External"/><Relationship Id="rId404" Type="http://schemas.openxmlformats.org/officeDocument/2006/relationships/hyperlink" Target="https://login.consultant.ru/link/?req=doc&amp;base=RLAW304&amp;n=107517&amp;dst=100008" TargetMode="External"/><Relationship Id="rId250" Type="http://schemas.openxmlformats.org/officeDocument/2006/relationships/hyperlink" Target="https://login.consultant.ru/link/?req=doc&amp;base=RLAW304&amp;n=106943&amp;dst=100009" TargetMode="External"/><Relationship Id="rId488" Type="http://schemas.openxmlformats.org/officeDocument/2006/relationships/hyperlink" Target="https://login.consultant.ru/link/?req=doc&amp;base=RLAW304&amp;n=107007&amp;dst=100008" TargetMode="External"/><Relationship Id="rId45" Type="http://schemas.openxmlformats.org/officeDocument/2006/relationships/hyperlink" Target="https://login.consultant.ru/link/?req=doc&amp;base=RLAW304&amp;n=4513" TargetMode="External"/><Relationship Id="rId110" Type="http://schemas.openxmlformats.org/officeDocument/2006/relationships/hyperlink" Target="https://login.consultant.ru/link/?req=doc&amp;base=RLAW304&amp;n=106831&amp;dst=100008" TargetMode="External"/><Relationship Id="rId348" Type="http://schemas.openxmlformats.org/officeDocument/2006/relationships/hyperlink" Target="https://login.consultant.ru/link/?req=doc&amp;base=RLAW304&amp;n=106785&amp;dst=100008" TargetMode="External"/><Relationship Id="rId555" Type="http://schemas.openxmlformats.org/officeDocument/2006/relationships/hyperlink" Target="https://login.consultant.ru/link/?req=doc&amp;base=RLAW304&amp;n=117162&amp;dst=141862" TargetMode="External"/><Relationship Id="rId194" Type="http://schemas.openxmlformats.org/officeDocument/2006/relationships/hyperlink" Target="https://login.consultant.ru/link/?req=doc&amp;base=RLAW304&amp;n=114206&amp;dst=100014" TargetMode="External"/><Relationship Id="rId208" Type="http://schemas.openxmlformats.org/officeDocument/2006/relationships/hyperlink" Target="https://login.consultant.ru/link/?req=doc&amp;base=RLAW304&amp;n=111264&amp;dst=100008" TargetMode="External"/><Relationship Id="rId415" Type="http://schemas.openxmlformats.org/officeDocument/2006/relationships/hyperlink" Target="https://login.consultant.ru/link/?req=doc&amp;base=LAW&amp;n=494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686</Pages>
  <Words>146039</Words>
  <Characters>832427</Characters>
  <Application>Microsoft Office Word</Application>
  <DocSecurity>0</DocSecurity>
  <Lines>6936</Lines>
  <Paragraphs>1953</Paragraphs>
  <ScaleCrop>false</ScaleCrop>
  <Company/>
  <LinksUpToDate>false</LinksUpToDate>
  <CharactersWithSpaces>976513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 Казакова Фатима 124</dc:creator>
  <cp:keywords/>
  <dc:description/>
  <cp:lastModifiedBy>МБУ Казакова Фатима 124</cp:lastModifiedBy>
  <cp:revision>2</cp:revision>
  <dcterms:created xsi:type="dcterms:W3CDTF">2025-01-21T06:35:00Z</dcterms:created>
  <dcterms:modified xsi:type="dcterms:W3CDTF">2025-01-21T06:36:00Z</dcterms:modified>
</cp:coreProperties>
</file>